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0DB" w:rsidRDefault="00CA50DB">
      <w:pPr>
        <w:rPr>
          <w:b/>
          <w:bCs/>
        </w:rPr>
      </w:pPr>
    </w:p>
    <w:p w:rsidR="00CA50DB" w:rsidRDefault="00CA50DB">
      <w:pPr>
        <w:rPr>
          <w:b/>
          <w:bCs/>
        </w:rPr>
      </w:pPr>
    </w:p>
    <w:p w:rsidR="00CA50DB" w:rsidRDefault="00CA50DB">
      <w:pPr>
        <w:rPr>
          <w:b/>
          <w:bCs/>
        </w:rPr>
      </w:pPr>
    </w:p>
    <w:p w:rsidR="00CA50DB" w:rsidRDefault="00CA50DB">
      <w:pPr>
        <w:rPr>
          <w:b/>
          <w:bCs/>
        </w:rPr>
      </w:pPr>
    </w:p>
    <w:p w:rsidR="00CA50DB" w:rsidRDefault="00CA50DB">
      <w:pPr>
        <w:rPr>
          <w:b/>
          <w:bCs/>
        </w:rPr>
      </w:pPr>
    </w:p>
    <w:p w:rsidR="00CA50DB" w:rsidRDefault="00CA50DB">
      <w:pPr>
        <w:rPr>
          <w:b/>
          <w:bCs/>
        </w:rPr>
      </w:pPr>
    </w:p>
    <w:p w:rsidR="00CA50DB" w:rsidRDefault="00CA50DB">
      <w:pPr>
        <w:rPr>
          <w:b/>
          <w:bCs/>
        </w:rPr>
      </w:pPr>
    </w:p>
    <w:p w:rsidR="006B75DC" w:rsidRDefault="006B75DC">
      <w:pPr>
        <w:rPr>
          <w:b/>
          <w:bCs/>
        </w:rPr>
      </w:pPr>
    </w:p>
    <w:p w:rsidR="006B75DC" w:rsidRDefault="006B75DC">
      <w:pPr>
        <w:rPr>
          <w:b/>
          <w:bCs/>
        </w:rPr>
      </w:pPr>
    </w:p>
    <w:p w:rsidR="006B75DC" w:rsidRDefault="006B75DC">
      <w:pPr>
        <w:rPr>
          <w:b/>
          <w:bCs/>
        </w:rPr>
      </w:pPr>
    </w:p>
    <w:p w:rsidR="00CA50DB" w:rsidRDefault="00CA50DB" w:rsidP="00CA50DB">
      <w:pPr>
        <w:jc w:val="center"/>
        <w:rPr>
          <w:b/>
          <w:bCs/>
        </w:rPr>
      </w:pPr>
    </w:p>
    <w:p w:rsidR="00CA50DB" w:rsidRPr="00CA50DB" w:rsidRDefault="000912D5" w:rsidP="00CA50DB">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Health Care Promotion</w:t>
      </w:r>
    </w:p>
    <w:p w:rsidR="00CA50DB" w:rsidRPr="006D4783" w:rsidRDefault="000912D5" w:rsidP="00CA50DB">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CA50DB" w:rsidRPr="006D4783" w:rsidRDefault="000912D5" w:rsidP="00CA50DB">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CA50DB" w:rsidRPr="006D4783" w:rsidRDefault="000912D5" w:rsidP="00CA50DB">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CA50DB" w:rsidRDefault="00CA50DB" w:rsidP="00CA50DB">
      <w:pPr>
        <w:jc w:val="center"/>
        <w:rPr>
          <w:b/>
          <w:bCs/>
        </w:rPr>
      </w:pPr>
    </w:p>
    <w:p w:rsidR="00CA50DB" w:rsidRDefault="00CA50DB">
      <w:pPr>
        <w:rPr>
          <w:b/>
          <w:bCs/>
        </w:rPr>
      </w:pPr>
    </w:p>
    <w:p w:rsidR="00CA50DB" w:rsidRDefault="00CA50DB">
      <w:pPr>
        <w:rPr>
          <w:b/>
          <w:bCs/>
        </w:rPr>
      </w:pPr>
    </w:p>
    <w:p w:rsidR="00CA50DB" w:rsidRDefault="00CA50DB">
      <w:pPr>
        <w:rPr>
          <w:b/>
          <w:bCs/>
        </w:rPr>
      </w:pPr>
    </w:p>
    <w:p w:rsidR="00CA50DB" w:rsidRDefault="00CA50DB">
      <w:pPr>
        <w:rPr>
          <w:b/>
          <w:bCs/>
        </w:rPr>
      </w:pPr>
    </w:p>
    <w:p w:rsidR="00CA50DB" w:rsidRDefault="00CA50DB">
      <w:pPr>
        <w:rPr>
          <w:b/>
          <w:bCs/>
        </w:rPr>
      </w:pPr>
    </w:p>
    <w:p w:rsidR="00CA50DB" w:rsidRDefault="00CA50DB">
      <w:pPr>
        <w:rPr>
          <w:b/>
          <w:bCs/>
        </w:rPr>
      </w:pPr>
    </w:p>
    <w:p w:rsidR="00CA50DB" w:rsidRDefault="00CA50DB">
      <w:pPr>
        <w:rPr>
          <w:b/>
          <w:bCs/>
        </w:rPr>
      </w:pPr>
    </w:p>
    <w:p w:rsidR="00CA50DB" w:rsidRDefault="00CA50DB">
      <w:pPr>
        <w:rPr>
          <w:b/>
          <w:bCs/>
        </w:rPr>
      </w:pPr>
    </w:p>
    <w:p w:rsidR="00CA50DB" w:rsidRDefault="00CA50DB">
      <w:pPr>
        <w:rPr>
          <w:b/>
          <w:bCs/>
        </w:rPr>
      </w:pPr>
    </w:p>
    <w:p w:rsidR="00CA50DB" w:rsidRDefault="00CA50DB">
      <w:pPr>
        <w:rPr>
          <w:b/>
          <w:bCs/>
        </w:rPr>
      </w:pPr>
    </w:p>
    <w:p w:rsidR="00CA50DB" w:rsidRDefault="00CA50DB">
      <w:pPr>
        <w:rPr>
          <w:b/>
          <w:bCs/>
        </w:rPr>
      </w:pPr>
    </w:p>
    <w:p w:rsidR="00CA50DB" w:rsidRDefault="00CA50DB">
      <w:pPr>
        <w:rPr>
          <w:b/>
          <w:bCs/>
        </w:rPr>
      </w:pPr>
    </w:p>
    <w:p w:rsidR="00CA50DB" w:rsidRDefault="00CA50DB">
      <w:pPr>
        <w:rPr>
          <w:b/>
          <w:bCs/>
        </w:rPr>
      </w:pPr>
    </w:p>
    <w:p w:rsidR="00CA50DB" w:rsidRPr="00CA50DB" w:rsidRDefault="000912D5" w:rsidP="00CA50DB">
      <w:pPr>
        <w:spacing w:after="0" w:line="480" w:lineRule="auto"/>
        <w:ind w:firstLine="851"/>
        <w:jc w:val="center"/>
        <w:rPr>
          <w:rFonts w:ascii="Times New Roman" w:hAnsi="Times New Roman" w:cs="Times New Roman"/>
          <w:color w:val="000000" w:themeColor="text1"/>
          <w:sz w:val="24"/>
          <w:szCs w:val="24"/>
        </w:rPr>
      </w:pPr>
      <w:r w:rsidRPr="00CA50DB">
        <w:rPr>
          <w:rFonts w:ascii="Times New Roman" w:hAnsi="Times New Roman" w:cs="Times New Roman"/>
          <w:color w:val="000000" w:themeColor="text1"/>
          <w:sz w:val="24"/>
          <w:szCs w:val="24"/>
        </w:rPr>
        <w:lastRenderedPageBreak/>
        <w:t>Health Care Promotion</w:t>
      </w:r>
    </w:p>
    <w:p w:rsidR="001153BD" w:rsidRPr="00CA50DB" w:rsidRDefault="000912D5" w:rsidP="00CA50DB">
      <w:pPr>
        <w:spacing w:after="0" w:line="480" w:lineRule="auto"/>
        <w:ind w:firstLine="851"/>
        <w:jc w:val="center"/>
        <w:rPr>
          <w:rFonts w:ascii="Times New Roman" w:hAnsi="Times New Roman" w:cs="Times New Roman"/>
          <w:b/>
          <w:bCs/>
          <w:color w:val="000000" w:themeColor="text1"/>
          <w:sz w:val="24"/>
          <w:szCs w:val="24"/>
        </w:rPr>
      </w:pPr>
      <w:r w:rsidRPr="00CA50DB">
        <w:rPr>
          <w:rFonts w:ascii="Times New Roman" w:hAnsi="Times New Roman" w:cs="Times New Roman"/>
          <w:b/>
          <w:bCs/>
          <w:color w:val="000000" w:themeColor="text1"/>
          <w:sz w:val="24"/>
          <w:szCs w:val="24"/>
        </w:rPr>
        <w:t>Health care Concern</w:t>
      </w:r>
    </w:p>
    <w:p w:rsidR="00E00D13" w:rsidRPr="00CA50DB" w:rsidRDefault="000912D5" w:rsidP="00CA50DB">
      <w:pPr>
        <w:spacing w:after="0" w:line="480" w:lineRule="auto"/>
        <w:ind w:firstLine="851"/>
        <w:rPr>
          <w:rFonts w:ascii="Times New Roman" w:hAnsi="Times New Roman" w:cs="Times New Roman"/>
          <w:color w:val="000000" w:themeColor="text1"/>
          <w:sz w:val="24"/>
          <w:szCs w:val="24"/>
        </w:rPr>
      </w:pPr>
      <w:r w:rsidRPr="00CA50DB">
        <w:rPr>
          <w:rFonts w:ascii="Times New Roman" w:hAnsi="Times New Roman" w:cs="Times New Roman"/>
          <w:color w:val="000000" w:themeColor="text1"/>
          <w:sz w:val="24"/>
          <w:szCs w:val="24"/>
        </w:rPr>
        <w:t xml:space="preserve">The role of health care providers is to ensure that society benefits from health care services through the provision of quality and competent patient care. Patient care is done </w:t>
      </w:r>
      <w:r w:rsidR="006B75DC">
        <w:rPr>
          <w:rFonts w:ascii="Times New Roman" w:hAnsi="Times New Roman" w:cs="Times New Roman"/>
          <w:color w:val="000000" w:themeColor="text1"/>
          <w:sz w:val="24"/>
          <w:szCs w:val="24"/>
        </w:rPr>
        <w:t xml:space="preserve">through </w:t>
      </w:r>
      <w:r w:rsidRPr="00CA50DB">
        <w:rPr>
          <w:rFonts w:ascii="Times New Roman" w:hAnsi="Times New Roman" w:cs="Times New Roman"/>
          <w:color w:val="000000" w:themeColor="text1"/>
          <w:sz w:val="24"/>
          <w:szCs w:val="24"/>
        </w:rPr>
        <w:t>admission to the time of discharge where follow up is made. Immunization is a subject that draws attention to health care institutions in enhancing the health of society. Vaccination has contributed significantly to global health</w:t>
      </w:r>
      <w:r w:rsidR="00246ABF">
        <w:rPr>
          <w:rFonts w:ascii="Times New Roman" w:hAnsi="Times New Roman" w:cs="Times New Roman"/>
          <w:color w:val="000000" w:themeColor="text1"/>
          <w:sz w:val="24"/>
          <w:szCs w:val="24"/>
        </w:rPr>
        <w:t xml:space="preserve"> status</w:t>
      </w:r>
      <w:r w:rsidRPr="00CA50DB">
        <w:rPr>
          <w:rFonts w:ascii="Times New Roman" w:hAnsi="Times New Roman" w:cs="Times New Roman"/>
          <w:color w:val="000000" w:themeColor="text1"/>
          <w:sz w:val="24"/>
          <w:szCs w:val="24"/>
        </w:rPr>
        <w:t>. Despite the past to the present success of immunization, approximately 6.6 million children die every year (Greenwood, 201</w:t>
      </w:r>
      <w:r w:rsidR="004C7919">
        <w:rPr>
          <w:rFonts w:ascii="Times New Roman" w:hAnsi="Times New Roman" w:cs="Times New Roman"/>
          <w:color w:val="000000" w:themeColor="text1"/>
          <w:sz w:val="24"/>
          <w:szCs w:val="24"/>
        </w:rPr>
        <w:t>5</w:t>
      </w:r>
      <w:r w:rsidRPr="00CA50DB">
        <w:rPr>
          <w:rFonts w:ascii="Times New Roman" w:hAnsi="Times New Roman" w:cs="Times New Roman"/>
          <w:color w:val="000000" w:themeColor="text1"/>
          <w:sz w:val="24"/>
          <w:szCs w:val="24"/>
        </w:rPr>
        <w:t>). Therefore, there is a need to educate the parents on the significance of taking children for immunization according to the schedule and the goals that will ensure children are safe and healthy.</w:t>
      </w:r>
    </w:p>
    <w:p w:rsidR="00E00D13" w:rsidRPr="00CA50DB" w:rsidRDefault="000912D5" w:rsidP="00CA50DB">
      <w:pPr>
        <w:spacing w:after="0" w:line="480" w:lineRule="auto"/>
        <w:ind w:firstLine="851"/>
        <w:jc w:val="center"/>
        <w:rPr>
          <w:rFonts w:ascii="Times New Roman" w:hAnsi="Times New Roman" w:cs="Times New Roman"/>
          <w:b/>
          <w:bCs/>
          <w:color w:val="000000" w:themeColor="text1"/>
          <w:sz w:val="24"/>
          <w:szCs w:val="24"/>
        </w:rPr>
      </w:pPr>
      <w:r w:rsidRPr="00CA50DB">
        <w:rPr>
          <w:rFonts w:ascii="Times New Roman" w:hAnsi="Times New Roman" w:cs="Times New Roman"/>
          <w:b/>
          <w:bCs/>
          <w:color w:val="000000" w:themeColor="text1"/>
          <w:sz w:val="24"/>
          <w:szCs w:val="24"/>
        </w:rPr>
        <w:t>Enhancing Immunization</w:t>
      </w:r>
    </w:p>
    <w:p w:rsidR="00E00D13" w:rsidRPr="00CA50DB" w:rsidRDefault="000912D5" w:rsidP="00CA50DB">
      <w:pPr>
        <w:spacing w:after="0" w:line="480" w:lineRule="auto"/>
        <w:ind w:firstLine="851"/>
        <w:rPr>
          <w:rFonts w:ascii="Times New Roman" w:hAnsi="Times New Roman" w:cs="Times New Roman"/>
          <w:color w:val="000000" w:themeColor="text1"/>
          <w:sz w:val="24"/>
          <w:szCs w:val="24"/>
        </w:rPr>
      </w:pPr>
      <w:r w:rsidRPr="00CA50DB">
        <w:rPr>
          <w:rFonts w:ascii="Times New Roman" w:hAnsi="Times New Roman" w:cs="Times New Roman"/>
          <w:color w:val="000000" w:themeColor="text1"/>
          <w:sz w:val="24"/>
          <w:szCs w:val="24"/>
        </w:rPr>
        <w:t xml:space="preserve">The </w:t>
      </w:r>
      <w:r w:rsidR="007E78E1" w:rsidRPr="00CA50DB">
        <w:rPr>
          <w:rFonts w:ascii="Times New Roman" w:hAnsi="Times New Roman" w:cs="Times New Roman"/>
          <w:color w:val="000000" w:themeColor="text1"/>
          <w:sz w:val="24"/>
          <w:szCs w:val="24"/>
        </w:rPr>
        <w:t>health sector aims to ensure that the health care concerns of the children are met. However, since children are dependent on parents, the parents should ensure that they access and benefit from health care</w:t>
      </w:r>
      <w:r w:rsidR="002F002C">
        <w:rPr>
          <w:rFonts w:ascii="Times New Roman" w:hAnsi="Times New Roman" w:cs="Times New Roman"/>
          <w:color w:val="000000" w:themeColor="text1"/>
          <w:sz w:val="24"/>
          <w:szCs w:val="24"/>
        </w:rPr>
        <w:t xml:space="preserve"> services</w:t>
      </w:r>
      <w:r w:rsidR="007E78E1" w:rsidRPr="00CA50DB">
        <w:rPr>
          <w:rFonts w:ascii="Times New Roman" w:hAnsi="Times New Roman" w:cs="Times New Roman"/>
          <w:color w:val="000000" w:themeColor="text1"/>
          <w:sz w:val="24"/>
          <w:szCs w:val="24"/>
        </w:rPr>
        <w:t>. Research suggests some factors that affect the access of children to health care, such as lack of insurance coverage. However, Leininger &amp; Levy (2015) indicates that access to health care is not based on insurance coverage</w:t>
      </w:r>
      <w:r w:rsidR="003605DD">
        <w:rPr>
          <w:rFonts w:ascii="Times New Roman" w:hAnsi="Times New Roman" w:cs="Times New Roman"/>
          <w:color w:val="000000" w:themeColor="text1"/>
          <w:sz w:val="24"/>
          <w:szCs w:val="24"/>
        </w:rPr>
        <w:t>; however,</w:t>
      </w:r>
      <w:r w:rsidR="007E78E1" w:rsidRPr="00CA50DB">
        <w:rPr>
          <w:rFonts w:ascii="Times New Roman" w:hAnsi="Times New Roman" w:cs="Times New Roman"/>
          <w:color w:val="000000" w:themeColor="text1"/>
          <w:sz w:val="24"/>
          <w:szCs w:val="24"/>
        </w:rPr>
        <w:t xml:space="preserve"> other factors impact the enhancement of health care provided to children. Parents play a significant role in ensuring that children have access to health care services. Parents do decision making concerning immunization of children. A vast number of parents either </w:t>
      </w:r>
      <w:r w:rsidR="006B75DC" w:rsidRPr="00CA50DB">
        <w:rPr>
          <w:rFonts w:ascii="Times New Roman" w:hAnsi="Times New Roman" w:cs="Times New Roman"/>
          <w:color w:val="000000" w:themeColor="text1"/>
          <w:sz w:val="24"/>
          <w:szCs w:val="24"/>
        </w:rPr>
        <w:t>decide</w:t>
      </w:r>
      <w:r w:rsidR="007E78E1" w:rsidRPr="00CA50DB">
        <w:rPr>
          <w:rFonts w:ascii="Times New Roman" w:hAnsi="Times New Roman" w:cs="Times New Roman"/>
          <w:color w:val="000000" w:themeColor="text1"/>
          <w:sz w:val="24"/>
          <w:szCs w:val="24"/>
        </w:rPr>
        <w:t xml:space="preserve"> not to vaccinate their children or delay vaccinations. The delays and lack of immunization among children put children at risk of contracting diseases that are preventable through vaccines. More so, the lack of vaccination leads to disruption of herd immunity. Parents act as the sole decision-mak</w:t>
      </w:r>
      <w:r w:rsidR="0080044E">
        <w:rPr>
          <w:rFonts w:ascii="Times New Roman" w:hAnsi="Times New Roman" w:cs="Times New Roman"/>
          <w:color w:val="000000" w:themeColor="text1"/>
          <w:sz w:val="24"/>
          <w:szCs w:val="24"/>
        </w:rPr>
        <w:t>ers</w:t>
      </w:r>
      <w:r w:rsidR="007E78E1" w:rsidRPr="00CA50DB">
        <w:rPr>
          <w:rFonts w:ascii="Times New Roman" w:hAnsi="Times New Roman" w:cs="Times New Roman"/>
          <w:color w:val="000000" w:themeColor="text1"/>
          <w:sz w:val="24"/>
          <w:szCs w:val="24"/>
        </w:rPr>
        <w:t xml:space="preserve"> in the matter of immunizations</w:t>
      </w:r>
      <w:r w:rsidR="00836F94" w:rsidRPr="00CA50DB">
        <w:rPr>
          <w:rFonts w:ascii="Times New Roman" w:hAnsi="Times New Roman" w:cs="Times New Roman"/>
          <w:color w:val="000000" w:themeColor="text1"/>
          <w:sz w:val="24"/>
          <w:szCs w:val="24"/>
        </w:rPr>
        <w:t>.</w:t>
      </w:r>
    </w:p>
    <w:p w:rsidR="00E00D13" w:rsidRPr="00CA50DB" w:rsidRDefault="000912D5" w:rsidP="000443F1">
      <w:pPr>
        <w:spacing w:after="0" w:line="480" w:lineRule="auto"/>
        <w:ind w:firstLine="851"/>
        <w:rPr>
          <w:rFonts w:ascii="Times New Roman" w:hAnsi="Times New Roman" w:cs="Times New Roman"/>
          <w:color w:val="000000" w:themeColor="text1"/>
          <w:sz w:val="24"/>
          <w:szCs w:val="24"/>
        </w:rPr>
      </w:pPr>
      <w:r w:rsidRPr="00CA50DB">
        <w:rPr>
          <w:rFonts w:ascii="Times New Roman" w:hAnsi="Times New Roman" w:cs="Times New Roman"/>
          <w:color w:val="000000" w:themeColor="text1"/>
          <w:sz w:val="24"/>
          <w:szCs w:val="24"/>
        </w:rPr>
        <w:lastRenderedPageBreak/>
        <w:t>However, various scholars reveal that parents emphasize the safety and purpose of the vaccines rather than the schedule itself. Therefore, it is the role of health care providers</w:t>
      </w:r>
      <w:r w:rsidR="006B75DC">
        <w:rPr>
          <w:rFonts w:ascii="Times New Roman" w:hAnsi="Times New Roman" w:cs="Times New Roman"/>
          <w:color w:val="000000" w:themeColor="text1"/>
          <w:sz w:val="24"/>
          <w:szCs w:val="24"/>
        </w:rPr>
        <w:t xml:space="preserve"> </w:t>
      </w:r>
      <w:r w:rsidRPr="00CA50DB">
        <w:rPr>
          <w:rFonts w:ascii="Times New Roman" w:hAnsi="Times New Roman" w:cs="Times New Roman"/>
          <w:color w:val="000000" w:themeColor="text1"/>
          <w:sz w:val="24"/>
          <w:szCs w:val="24"/>
        </w:rPr>
        <w:t xml:space="preserve">to ensure that parents are informed about the significance of the vaccines in enhancing the health of their children and how safety measure </w:t>
      </w:r>
      <w:r w:rsidR="001F4862">
        <w:rPr>
          <w:rFonts w:ascii="Times New Roman" w:hAnsi="Times New Roman" w:cs="Times New Roman"/>
          <w:color w:val="000000" w:themeColor="text1"/>
          <w:sz w:val="24"/>
          <w:szCs w:val="24"/>
        </w:rPr>
        <w:t>in</w:t>
      </w:r>
      <w:r w:rsidRPr="00CA50DB">
        <w:rPr>
          <w:rFonts w:ascii="Times New Roman" w:hAnsi="Times New Roman" w:cs="Times New Roman"/>
          <w:color w:val="000000" w:themeColor="text1"/>
          <w:sz w:val="24"/>
          <w:szCs w:val="24"/>
        </w:rPr>
        <w:t xml:space="preserve"> immunization is improved. Health-related decisions are made according to importance (Damnjanovic et al., 2018). Parents' decision on the vaccination of children is an extreme case of the health-related decision. The choice is highly </w:t>
      </w:r>
      <w:r w:rsidR="0059689E">
        <w:rPr>
          <w:rFonts w:ascii="Times New Roman" w:hAnsi="Times New Roman" w:cs="Times New Roman"/>
          <w:color w:val="000000" w:themeColor="text1"/>
          <w:sz w:val="24"/>
          <w:szCs w:val="24"/>
        </w:rPr>
        <w:t xml:space="preserve">dependent on </w:t>
      </w:r>
      <w:r w:rsidRPr="00CA50DB">
        <w:rPr>
          <w:rFonts w:ascii="Times New Roman" w:hAnsi="Times New Roman" w:cs="Times New Roman"/>
          <w:color w:val="000000" w:themeColor="text1"/>
          <w:sz w:val="24"/>
          <w:szCs w:val="24"/>
        </w:rPr>
        <w:t>the expectation and affect. The immunization of children is enhanced when parents' decisions are influenced positively. The primary role of health care providers is to ensure that the parents develop positive attitudes towards</w:t>
      </w:r>
      <w:r w:rsidR="000443F1">
        <w:rPr>
          <w:rFonts w:ascii="Times New Roman" w:hAnsi="Times New Roman" w:cs="Times New Roman"/>
          <w:color w:val="000000" w:themeColor="text1"/>
          <w:sz w:val="24"/>
          <w:szCs w:val="24"/>
        </w:rPr>
        <w:t xml:space="preserve"> the</w:t>
      </w:r>
      <w:r w:rsidRPr="00CA50DB">
        <w:rPr>
          <w:rFonts w:ascii="Times New Roman" w:hAnsi="Times New Roman" w:cs="Times New Roman"/>
          <w:color w:val="000000" w:themeColor="text1"/>
          <w:sz w:val="24"/>
          <w:szCs w:val="24"/>
        </w:rPr>
        <w:t xml:space="preserve"> immunization of their children.</w:t>
      </w:r>
    </w:p>
    <w:p w:rsidR="00836F94" w:rsidRDefault="000912D5" w:rsidP="00CA50DB">
      <w:pPr>
        <w:spacing w:after="0" w:line="480" w:lineRule="auto"/>
        <w:ind w:firstLine="851"/>
        <w:jc w:val="center"/>
        <w:rPr>
          <w:rFonts w:ascii="Times New Roman" w:hAnsi="Times New Roman" w:cs="Times New Roman"/>
          <w:b/>
          <w:bCs/>
          <w:color w:val="000000" w:themeColor="text1"/>
          <w:sz w:val="24"/>
          <w:szCs w:val="24"/>
        </w:rPr>
      </w:pPr>
      <w:r w:rsidRPr="00CA50DB">
        <w:rPr>
          <w:rFonts w:ascii="Times New Roman" w:hAnsi="Times New Roman" w:cs="Times New Roman"/>
          <w:b/>
          <w:bCs/>
          <w:color w:val="000000" w:themeColor="text1"/>
          <w:sz w:val="24"/>
          <w:szCs w:val="24"/>
        </w:rPr>
        <w:t>Significance of Enhancing Immunization</w:t>
      </w:r>
    </w:p>
    <w:p w:rsidR="00E53B77" w:rsidRPr="00E53B77" w:rsidRDefault="003D51BB" w:rsidP="00E53B77">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is a story of the Cleste</w:t>
      </w:r>
      <w:r w:rsidR="000912D5">
        <w:rPr>
          <w:rFonts w:ascii="Times New Roman" w:hAnsi="Times New Roman" w:cs="Times New Roman"/>
          <w:color w:val="000000" w:themeColor="text1"/>
          <w:sz w:val="24"/>
          <w:szCs w:val="24"/>
        </w:rPr>
        <w:t xml:space="preserve">n community, which is based in Atlanta. </w:t>
      </w:r>
      <w:r w:rsidR="00CA053F">
        <w:rPr>
          <w:rFonts w:ascii="Times New Roman" w:hAnsi="Times New Roman" w:cs="Times New Roman"/>
          <w:color w:val="000000" w:themeColor="text1"/>
          <w:sz w:val="24"/>
          <w:szCs w:val="24"/>
        </w:rPr>
        <w:t xml:space="preserve">The population was having challenges in adhering to the immunization schedule. This community was identified to be reluctant to follow the immunization schedules due to their characteristics of being refugees. Also, the multiculturalism of the population was determined to be a significant contribution to the problem. The community was linked to increased cases of diseases such as adenovirus, diphtheria, hepatitis A and hepatitis B. The increased instances of infections were associated with the lack of immunization among people. The most significant problem identified was the lack of adherence to immunization schedules by the parents who are the sole decision-makers for children. The heath care providers stated that there </w:t>
      </w:r>
      <w:r w:rsidR="003C2693">
        <w:rPr>
          <w:rFonts w:ascii="Times New Roman" w:hAnsi="Times New Roman" w:cs="Times New Roman"/>
          <w:color w:val="000000" w:themeColor="text1"/>
          <w:sz w:val="24"/>
          <w:szCs w:val="24"/>
        </w:rPr>
        <w:t>was</w:t>
      </w:r>
      <w:r w:rsidR="00CA053F">
        <w:rPr>
          <w:rFonts w:ascii="Times New Roman" w:hAnsi="Times New Roman" w:cs="Times New Roman"/>
          <w:color w:val="000000" w:themeColor="text1"/>
          <w:sz w:val="24"/>
          <w:szCs w:val="24"/>
        </w:rPr>
        <w:t xml:space="preserve"> a need for health promotion through education to ensure that the parents change their attitudes and behavior towards immunization.</w:t>
      </w:r>
    </w:p>
    <w:p w:rsidR="00CA50DB" w:rsidRPr="00BF4BA3" w:rsidRDefault="000912D5" w:rsidP="00BF4BA3">
      <w:pPr>
        <w:spacing w:after="0" w:line="480" w:lineRule="auto"/>
        <w:ind w:firstLine="851"/>
        <w:rPr>
          <w:rFonts w:ascii="Times New Roman" w:hAnsi="Times New Roman" w:cs="Times New Roman"/>
          <w:color w:val="000000" w:themeColor="text1"/>
          <w:sz w:val="24"/>
          <w:szCs w:val="24"/>
        </w:rPr>
      </w:pPr>
      <w:r w:rsidRPr="00CA50DB">
        <w:rPr>
          <w:rFonts w:ascii="Times New Roman" w:hAnsi="Times New Roman" w:cs="Times New Roman"/>
          <w:color w:val="000000" w:themeColor="text1"/>
          <w:sz w:val="24"/>
          <w:szCs w:val="24"/>
        </w:rPr>
        <w:t>Revealing the importance of immunization among children</w:t>
      </w:r>
      <w:r w:rsidR="00CA053F">
        <w:rPr>
          <w:rFonts w:ascii="Times New Roman" w:hAnsi="Times New Roman" w:cs="Times New Roman"/>
          <w:color w:val="000000" w:themeColor="text1"/>
          <w:sz w:val="24"/>
          <w:szCs w:val="24"/>
        </w:rPr>
        <w:t xml:space="preserve"> in this community</w:t>
      </w:r>
      <w:r w:rsidR="003D51BB">
        <w:rPr>
          <w:rFonts w:ascii="Times New Roman" w:hAnsi="Times New Roman" w:cs="Times New Roman"/>
          <w:color w:val="000000" w:themeColor="text1"/>
          <w:sz w:val="24"/>
          <w:szCs w:val="24"/>
        </w:rPr>
        <w:t xml:space="preserve"> </w:t>
      </w:r>
      <w:r w:rsidR="005932E0">
        <w:rPr>
          <w:rFonts w:ascii="Times New Roman" w:hAnsi="Times New Roman" w:cs="Times New Roman"/>
          <w:color w:val="000000" w:themeColor="text1"/>
          <w:sz w:val="24"/>
          <w:szCs w:val="24"/>
        </w:rPr>
        <w:t>was</w:t>
      </w:r>
      <w:r w:rsidRPr="00CA50DB">
        <w:rPr>
          <w:rFonts w:ascii="Times New Roman" w:hAnsi="Times New Roman" w:cs="Times New Roman"/>
          <w:color w:val="000000" w:themeColor="text1"/>
          <w:sz w:val="24"/>
          <w:szCs w:val="24"/>
        </w:rPr>
        <w:t xml:space="preserve"> one of the vital topics that ensure</w:t>
      </w:r>
      <w:r w:rsidR="005932E0">
        <w:rPr>
          <w:rFonts w:ascii="Times New Roman" w:hAnsi="Times New Roman" w:cs="Times New Roman"/>
          <w:color w:val="000000" w:themeColor="text1"/>
          <w:sz w:val="24"/>
          <w:szCs w:val="24"/>
        </w:rPr>
        <w:t>d</w:t>
      </w:r>
      <w:r w:rsidRPr="00CA50DB">
        <w:rPr>
          <w:rFonts w:ascii="Times New Roman" w:hAnsi="Times New Roman" w:cs="Times New Roman"/>
          <w:color w:val="000000" w:themeColor="text1"/>
          <w:sz w:val="24"/>
          <w:szCs w:val="24"/>
        </w:rPr>
        <w:t xml:space="preserve"> that the health care sector meets the immunization goals. </w:t>
      </w:r>
      <w:r w:rsidR="00B05CFE" w:rsidRPr="00CA50DB">
        <w:rPr>
          <w:rFonts w:ascii="Times New Roman" w:hAnsi="Times New Roman" w:cs="Times New Roman"/>
          <w:color w:val="000000" w:themeColor="text1"/>
          <w:sz w:val="24"/>
          <w:szCs w:val="24"/>
        </w:rPr>
        <w:t>Parent</w:t>
      </w:r>
      <w:r w:rsidR="009916AD">
        <w:rPr>
          <w:rFonts w:ascii="Times New Roman" w:hAnsi="Times New Roman" w:cs="Times New Roman"/>
          <w:color w:val="000000" w:themeColor="text1"/>
          <w:sz w:val="24"/>
          <w:szCs w:val="24"/>
        </w:rPr>
        <w:t>s</w:t>
      </w:r>
      <w:r w:rsidR="00B05CFE" w:rsidRPr="00CA50DB">
        <w:rPr>
          <w:rFonts w:ascii="Times New Roman" w:hAnsi="Times New Roman" w:cs="Times New Roman"/>
          <w:color w:val="000000" w:themeColor="text1"/>
          <w:sz w:val="24"/>
          <w:szCs w:val="24"/>
        </w:rPr>
        <w:t xml:space="preserve"> always want</w:t>
      </w:r>
      <w:r w:rsidR="009916AD">
        <w:rPr>
          <w:rFonts w:ascii="Times New Roman" w:hAnsi="Times New Roman" w:cs="Times New Roman"/>
          <w:color w:val="000000" w:themeColor="text1"/>
          <w:sz w:val="24"/>
          <w:szCs w:val="24"/>
        </w:rPr>
        <w:t>ed</w:t>
      </w:r>
      <w:r w:rsidR="00B05CFE" w:rsidRPr="00CA50DB">
        <w:rPr>
          <w:rFonts w:ascii="Times New Roman" w:hAnsi="Times New Roman" w:cs="Times New Roman"/>
          <w:color w:val="000000" w:themeColor="text1"/>
          <w:sz w:val="24"/>
          <w:szCs w:val="24"/>
        </w:rPr>
        <w:t xml:space="preserve"> to </w:t>
      </w:r>
      <w:r w:rsidR="009916AD">
        <w:rPr>
          <w:rFonts w:ascii="Times New Roman" w:hAnsi="Times New Roman" w:cs="Times New Roman"/>
          <w:color w:val="000000" w:themeColor="text1"/>
          <w:sz w:val="24"/>
          <w:szCs w:val="24"/>
        </w:rPr>
        <w:t>know</w:t>
      </w:r>
      <w:r w:rsidR="00B05CFE" w:rsidRPr="00CA50DB">
        <w:rPr>
          <w:rFonts w:ascii="Times New Roman" w:hAnsi="Times New Roman" w:cs="Times New Roman"/>
          <w:color w:val="000000" w:themeColor="text1"/>
          <w:sz w:val="24"/>
          <w:szCs w:val="24"/>
        </w:rPr>
        <w:t xml:space="preserve"> the positive impacts of immunization on their children, </w:t>
      </w:r>
      <w:r w:rsidR="00B05CFE" w:rsidRPr="00CA50DB">
        <w:rPr>
          <w:rFonts w:ascii="Times New Roman" w:hAnsi="Times New Roman" w:cs="Times New Roman"/>
          <w:color w:val="000000" w:themeColor="text1"/>
          <w:sz w:val="24"/>
          <w:szCs w:val="24"/>
        </w:rPr>
        <w:lastRenderedPageBreak/>
        <w:t xml:space="preserve">surpassing the adverse effects. The role of vaccination in improving life expectancy among people </w:t>
      </w:r>
      <w:r w:rsidR="005932E0">
        <w:rPr>
          <w:rFonts w:ascii="Times New Roman" w:hAnsi="Times New Roman" w:cs="Times New Roman"/>
          <w:color w:val="000000" w:themeColor="text1"/>
          <w:sz w:val="24"/>
          <w:szCs w:val="24"/>
        </w:rPr>
        <w:t>w</w:t>
      </w:r>
      <w:r w:rsidR="00B05CFE" w:rsidRPr="00CA50DB">
        <w:rPr>
          <w:rFonts w:ascii="Times New Roman" w:hAnsi="Times New Roman" w:cs="Times New Roman"/>
          <w:color w:val="000000" w:themeColor="text1"/>
          <w:sz w:val="24"/>
          <w:szCs w:val="24"/>
        </w:rPr>
        <w:t>as addressed to parents</w:t>
      </w:r>
      <w:r w:rsidR="00CA053F">
        <w:rPr>
          <w:rFonts w:ascii="Times New Roman" w:hAnsi="Times New Roman" w:cs="Times New Roman"/>
          <w:color w:val="000000" w:themeColor="text1"/>
          <w:sz w:val="24"/>
          <w:szCs w:val="24"/>
        </w:rPr>
        <w:t xml:space="preserve"> among this community</w:t>
      </w:r>
      <w:r w:rsidR="00B05CFE" w:rsidRPr="00CA50DB">
        <w:rPr>
          <w:rFonts w:ascii="Times New Roman" w:hAnsi="Times New Roman" w:cs="Times New Roman"/>
          <w:color w:val="000000" w:themeColor="text1"/>
          <w:sz w:val="24"/>
          <w:szCs w:val="24"/>
        </w:rPr>
        <w:t xml:space="preserve">. </w:t>
      </w:r>
      <w:r w:rsidR="00496CC5">
        <w:rPr>
          <w:rFonts w:ascii="Times New Roman" w:hAnsi="Times New Roman" w:cs="Times New Roman"/>
          <w:color w:val="000000" w:themeColor="text1"/>
          <w:sz w:val="24"/>
          <w:szCs w:val="24"/>
        </w:rPr>
        <w:t>Also, t</w:t>
      </w:r>
      <w:r w:rsidR="00B05CFE" w:rsidRPr="00CA50DB">
        <w:rPr>
          <w:rFonts w:ascii="Times New Roman" w:hAnsi="Times New Roman" w:cs="Times New Roman"/>
          <w:color w:val="000000" w:themeColor="text1"/>
          <w:sz w:val="24"/>
          <w:szCs w:val="24"/>
        </w:rPr>
        <w:t xml:space="preserve">he mortality rates of children reduced following the </w:t>
      </w:r>
      <w:r w:rsidR="005932E0">
        <w:rPr>
          <w:rFonts w:ascii="Times New Roman" w:hAnsi="Times New Roman" w:cs="Times New Roman"/>
          <w:color w:val="000000" w:themeColor="text1"/>
          <w:sz w:val="24"/>
          <w:szCs w:val="24"/>
        </w:rPr>
        <w:t>decrease</w:t>
      </w:r>
      <w:r w:rsidR="003D51BB">
        <w:rPr>
          <w:rFonts w:ascii="Times New Roman" w:hAnsi="Times New Roman" w:cs="Times New Roman"/>
          <w:color w:val="000000" w:themeColor="text1"/>
          <w:sz w:val="24"/>
          <w:szCs w:val="24"/>
        </w:rPr>
        <w:t xml:space="preserve"> </w:t>
      </w:r>
      <w:r w:rsidR="005932E0">
        <w:rPr>
          <w:rFonts w:ascii="Times New Roman" w:hAnsi="Times New Roman" w:cs="Times New Roman"/>
          <w:color w:val="000000" w:themeColor="text1"/>
          <w:sz w:val="24"/>
          <w:szCs w:val="24"/>
        </w:rPr>
        <w:t>in the</w:t>
      </w:r>
      <w:r w:rsidR="00B05CFE" w:rsidRPr="00CA50DB">
        <w:rPr>
          <w:rFonts w:ascii="Times New Roman" w:hAnsi="Times New Roman" w:cs="Times New Roman"/>
          <w:color w:val="000000" w:themeColor="text1"/>
          <w:sz w:val="24"/>
          <w:szCs w:val="24"/>
        </w:rPr>
        <w:t xml:space="preserve"> infectious diseases</w:t>
      </w:r>
      <w:r w:rsidR="005932E0">
        <w:rPr>
          <w:rFonts w:ascii="Times New Roman" w:hAnsi="Times New Roman" w:cs="Times New Roman"/>
          <w:color w:val="000000" w:themeColor="text1"/>
          <w:sz w:val="24"/>
          <w:szCs w:val="24"/>
        </w:rPr>
        <w:t xml:space="preserve"> that are prevented by immunizations</w:t>
      </w:r>
      <w:r w:rsidR="00B05CFE" w:rsidRPr="00CA50DB">
        <w:rPr>
          <w:rFonts w:ascii="Times New Roman" w:hAnsi="Times New Roman" w:cs="Times New Roman"/>
          <w:color w:val="000000" w:themeColor="text1"/>
          <w:sz w:val="24"/>
          <w:szCs w:val="24"/>
        </w:rPr>
        <w:t>. Healthy people</w:t>
      </w:r>
      <w:r w:rsidRPr="00CA50DB">
        <w:rPr>
          <w:rFonts w:ascii="Times New Roman" w:hAnsi="Times New Roman" w:cs="Times New Roman"/>
          <w:color w:val="000000" w:themeColor="text1"/>
          <w:sz w:val="24"/>
          <w:szCs w:val="24"/>
        </w:rPr>
        <w:t xml:space="preserve"> 2020</w:t>
      </w:r>
      <w:r w:rsidR="00B05CFE" w:rsidRPr="00CA50DB">
        <w:rPr>
          <w:rFonts w:ascii="Times New Roman" w:hAnsi="Times New Roman" w:cs="Times New Roman"/>
          <w:color w:val="000000" w:themeColor="text1"/>
          <w:sz w:val="24"/>
          <w:szCs w:val="24"/>
        </w:rPr>
        <w:t xml:space="preserve"> (2020) states that vaccinations have saved the lives of approximately 33,000 people, prevents 14 million cases of diseases, and reduces healthcare costs. Based on these statistics, parents </w:t>
      </w:r>
      <w:r w:rsidR="00EE019A">
        <w:rPr>
          <w:rFonts w:ascii="Times New Roman" w:hAnsi="Times New Roman" w:cs="Times New Roman"/>
          <w:color w:val="000000" w:themeColor="text1"/>
          <w:sz w:val="24"/>
          <w:szCs w:val="24"/>
        </w:rPr>
        <w:t>were</w:t>
      </w:r>
      <w:r w:rsidR="003D51BB">
        <w:rPr>
          <w:rFonts w:ascii="Times New Roman" w:hAnsi="Times New Roman" w:cs="Times New Roman"/>
          <w:color w:val="000000" w:themeColor="text1"/>
          <w:sz w:val="24"/>
          <w:szCs w:val="24"/>
        </w:rPr>
        <w:t xml:space="preserve"> </w:t>
      </w:r>
      <w:r w:rsidR="00817512">
        <w:rPr>
          <w:rFonts w:ascii="Times New Roman" w:hAnsi="Times New Roman" w:cs="Times New Roman"/>
          <w:color w:val="000000" w:themeColor="text1"/>
          <w:sz w:val="24"/>
          <w:szCs w:val="24"/>
        </w:rPr>
        <w:t>advised</w:t>
      </w:r>
      <w:r w:rsidR="00B05CFE" w:rsidRPr="00CA50DB">
        <w:rPr>
          <w:rFonts w:ascii="Times New Roman" w:hAnsi="Times New Roman" w:cs="Times New Roman"/>
          <w:color w:val="000000" w:themeColor="text1"/>
          <w:sz w:val="24"/>
          <w:szCs w:val="24"/>
        </w:rPr>
        <w:t xml:space="preserve"> how immunization is significant to their children and the whole family. Therefore, the perception of parents to vaccinatio</w:t>
      </w:r>
      <w:r w:rsidR="00BF029A">
        <w:rPr>
          <w:rFonts w:ascii="Times New Roman" w:hAnsi="Times New Roman" w:cs="Times New Roman"/>
          <w:color w:val="000000" w:themeColor="text1"/>
          <w:sz w:val="24"/>
          <w:szCs w:val="24"/>
        </w:rPr>
        <w:t>n</w:t>
      </w:r>
      <w:r w:rsidR="00B05CFE" w:rsidRPr="00CA50DB">
        <w:rPr>
          <w:rFonts w:ascii="Times New Roman" w:hAnsi="Times New Roman" w:cs="Times New Roman"/>
          <w:color w:val="000000" w:themeColor="text1"/>
          <w:sz w:val="24"/>
          <w:szCs w:val="24"/>
        </w:rPr>
        <w:t xml:space="preserve"> enhance</w:t>
      </w:r>
      <w:r w:rsidR="00BF029A">
        <w:rPr>
          <w:rFonts w:ascii="Times New Roman" w:hAnsi="Times New Roman" w:cs="Times New Roman"/>
          <w:color w:val="000000" w:themeColor="text1"/>
          <w:sz w:val="24"/>
          <w:szCs w:val="24"/>
        </w:rPr>
        <w:t>d</w:t>
      </w:r>
      <w:r w:rsidR="00B05CFE" w:rsidRPr="00CA50DB">
        <w:rPr>
          <w:rFonts w:ascii="Times New Roman" w:hAnsi="Times New Roman" w:cs="Times New Roman"/>
          <w:color w:val="000000" w:themeColor="text1"/>
          <w:sz w:val="24"/>
          <w:szCs w:val="24"/>
        </w:rPr>
        <w:t xml:space="preserve"> their decisions to follow the immunization schedule, which ensure</w:t>
      </w:r>
      <w:r w:rsidR="00817512">
        <w:rPr>
          <w:rFonts w:ascii="Times New Roman" w:hAnsi="Times New Roman" w:cs="Times New Roman"/>
          <w:color w:val="000000" w:themeColor="text1"/>
          <w:sz w:val="24"/>
          <w:szCs w:val="24"/>
        </w:rPr>
        <w:t>d</w:t>
      </w:r>
      <w:r w:rsidR="00B05CFE" w:rsidRPr="00CA50DB">
        <w:rPr>
          <w:rFonts w:ascii="Times New Roman" w:hAnsi="Times New Roman" w:cs="Times New Roman"/>
          <w:color w:val="000000" w:themeColor="text1"/>
          <w:sz w:val="24"/>
          <w:szCs w:val="24"/>
        </w:rPr>
        <w:t xml:space="preserve"> that the health status of children </w:t>
      </w:r>
      <w:r w:rsidR="002D5AA6">
        <w:rPr>
          <w:rFonts w:ascii="Times New Roman" w:hAnsi="Times New Roman" w:cs="Times New Roman"/>
          <w:color w:val="000000" w:themeColor="text1"/>
          <w:sz w:val="24"/>
          <w:szCs w:val="24"/>
        </w:rPr>
        <w:t xml:space="preserve">was </w:t>
      </w:r>
      <w:r w:rsidR="00B05CFE" w:rsidRPr="00CA50DB">
        <w:rPr>
          <w:rFonts w:ascii="Times New Roman" w:hAnsi="Times New Roman" w:cs="Times New Roman"/>
          <w:color w:val="000000" w:themeColor="text1"/>
          <w:sz w:val="24"/>
          <w:szCs w:val="24"/>
        </w:rPr>
        <w:t>increased</w:t>
      </w:r>
      <w:r w:rsidR="006E48C3">
        <w:rPr>
          <w:rFonts w:ascii="Times New Roman" w:hAnsi="Times New Roman" w:cs="Times New Roman"/>
          <w:color w:val="000000" w:themeColor="text1"/>
          <w:sz w:val="24"/>
          <w:szCs w:val="24"/>
        </w:rPr>
        <w:t xml:space="preserve"> in this communi</w:t>
      </w:r>
      <w:r w:rsidR="00BF4BA3">
        <w:rPr>
          <w:rFonts w:ascii="Times New Roman" w:hAnsi="Times New Roman" w:cs="Times New Roman"/>
          <w:color w:val="000000" w:themeColor="text1"/>
          <w:sz w:val="24"/>
          <w:szCs w:val="24"/>
        </w:rPr>
        <w:t>ty</w:t>
      </w:r>
      <w:r w:rsidR="00B05CFE" w:rsidRPr="00CA50DB">
        <w:rPr>
          <w:rFonts w:ascii="Times New Roman" w:hAnsi="Times New Roman" w:cs="Times New Roman"/>
          <w:color w:val="000000" w:themeColor="text1"/>
          <w:sz w:val="24"/>
          <w:szCs w:val="24"/>
        </w:rPr>
        <w:t xml:space="preserve">.  </w:t>
      </w:r>
    </w:p>
    <w:p w:rsidR="00B05CFE" w:rsidRPr="00CA50DB" w:rsidRDefault="000912D5" w:rsidP="00CA50DB">
      <w:pPr>
        <w:spacing w:after="0" w:line="480" w:lineRule="auto"/>
        <w:ind w:firstLine="851"/>
        <w:jc w:val="center"/>
        <w:rPr>
          <w:rFonts w:ascii="Times New Roman" w:hAnsi="Times New Roman" w:cs="Times New Roman"/>
          <w:b/>
          <w:bCs/>
          <w:color w:val="000000" w:themeColor="text1"/>
          <w:sz w:val="24"/>
          <w:szCs w:val="24"/>
        </w:rPr>
      </w:pPr>
      <w:r w:rsidRPr="00CA50DB">
        <w:rPr>
          <w:rFonts w:ascii="Times New Roman" w:hAnsi="Times New Roman" w:cs="Times New Roman"/>
          <w:b/>
          <w:bCs/>
          <w:color w:val="000000" w:themeColor="text1"/>
          <w:sz w:val="24"/>
          <w:szCs w:val="24"/>
        </w:rPr>
        <w:t>Agreed Upon Goals</w:t>
      </w:r>
    </w:p>
    <w:p w:rsidR="00B05CFE" w:rsidRPr="00CA50DB" w:rsidRDefault="000912D5" w:rsidP="00CA50DB">
      <w:pPr>
        <w:spacing w:after="0" w:line="480" w:lineRule="auto"/>
        <w:ind w:firstLine="851"/>
        <w:rPr>
          <w:rFonts w:ascii="Times New Roman" w:hAnsi="Times New Roman" w:cs="Times New Roman"/>
          <w:color w:val="000000" w:themeColor="text1"/>
          <w:sz w:val="24"/>
          <w:szCs w:val="24"/>
        </w:rPr>
      </w:pPr>
      <w:r w:rsidRPr="00CA50DB">
        <w:rPr>
          <w:rFonts w:ascii="Times New Roman" w:hAnsi="Times New Roman" w:cs="Times New Roman"/>
          <w:color w:val="000000" w:themeColor="text1"/>
          <w:sz w:val="24"/>
          <w:szCs w:val="24"/>
        </w:rPr>
        <w:t xml:space="preserve">It </w:t>
      </w:r>
      <w:r w:rsidR="002D5AA6">
        <w:rPr>
          <w:rFonts w:ascii="Times New Roman" w:hAnsi="Times New Roman" w:cs="Times New Roman"/>
          <w:color w:val="000000" w:themeColor="text1"/>
          <w:sz w:val="24"/>
          <w:szCs w:val="24"/>
        </w:rPr>
        <w:t>was</w:t>
      </w:r>
      <w:r w:rsidRPr="00CA50DB">
        <w:rPr>
          <w:rFonts w:ascii="Times New Roman" w:hAnsi="Times New Roman" w:cs="Times New Roman"/>
          <w:color w:val="000000" w:themeColor="text1"/>
          <w:sz w:val="24"/>
          <w:szCs w:val="24"/>
        </w:rPr>
        <w:t xml:space="preserve"> significant to set goals that will ensure that the needs of children </w:t>
      </w:r>
      <w:r w:rsidR="00BF4BA3">
        <w:rPr>
          <w:rFonts w:ascii="Times New Roman" w:hAnsi="Times New Roman" w:cs="Times New Roman"/>
          <w:color w:val="000000" w:themeColor="text1"/>
          <w:sz w:val="24"/>
          <w:szCs w:val="24"/>
        </w:rPr>
        <w:t>in the C</w:t>
      </w:r>
      <w:r w:rsidR="003D51BB">
        <w:rPr>
          <w:rFonts w:ascii="Times New Roman" w:hAnsi="Times New Roman" w:cs="Times New Roman"/>
          <w:color w:val="000000" w:themeColor="text1"/>
          <w:sz w:val="24"/>
          <w:szCs w:val="24"/>
        </w:rPr>
        <w:t>lesten</w:t>
      </w:r>
      <w:r w:rsidR="00BF4BA3">
        <w:rPr>
          <w:rFonts w:ascii="Times New Roman" w:hAnsi="Times New Roman" w:cs="Times New Roman"/>
          <w:color w:val="000000" w:themeColor="text1"/>
          <w:sz w:val="24"/>
          <w:szCs w:val="24"/>
        </w:rPr>
        <w:t xml:space="preserve"> community</w:t>
      </w:r>
      <w:r w:rsidR="003D51BB">
        <w:rPr>
          <w:rFonts w:ascii="Times New Roman" w:hAnsi="Times New Roman" w:cs="Times New Roman"/>
          <w:color w:val="000000" w:themeColor="text1"/>
          <w:sz w:val="24"/>
          <w:szCs w:val="24"/>
        </w:rPr>
        <w:t xml:space="preserve"> </w:t>
      </w:r>
      <w:r w:rsidR="003524C3">
        <w:rPr>
          <w:rFonts w:ascii="Times New Roman" w:hAnsi="Times New Roman" w:cs="Times New Roman"/>
          <w:color w:val="000000" w:themeColor="text1"/>
          <w:sz w:val="24"/>
          <w:szCs w:val="24"/>
        </w:rPr>
        <w:t>w</w:t>
      </w:r>
      <w:r w:rsidR="00142A2B">
        <w:rPr>
          <w:rFonts w:ascii="Times New Roman" w:hAnsi="Times New Roman" w:cs="Times New Roman"/>
          <w:color w:val="000000" w:themeColor="text1"/>
          <w:sz w:val="24"/>
          <w:szCs w:val="24"/>
        </w:rPr>
        <w:t>ere</w:t>
      </w:r>
      <w:r w:rsidR="003D51BB">
        <w:rPr>
          <w:rFonts w:ascii="Times New Roman" w:hAnsi="Times New Roman" w:cs="Times New Roman"/>
          <w:color w:val="000000" w:themeColor="text1"/>
          <w:sz w:val="24"/>
          <w:szCs w:val="24"/>
        </w:rPr>
        <w:t xml:space="preserve"> </w:t>
      </w:r>
      <w:r w:rsidRPr="00CA50DB">
        <w:rPr>
          <w:rFonts w:ascii="Times New Roman" w:hAnsi="Times New Roman" w:cs="Times New Roman"/>
          <w:color w:val="000000" w:themeColor="text1"/>
          <w:sz w:val="24"/>
          <w:szCs w:val="24"/>
        </w:rPr>
        <w:t xml:space="preserve">meet. Parents play substantial roles in ensuring that they make decisions that benefit their children; therefore, they should be involved in setting up these goals. The broad objective of immunization </w:t>
      </w:r>
      <w:r w:rsidR="00BF4BA3">
        <w:rPr>
          <w:rFonts w:ascii="Times New Roman" w:hAnsi="Times New Roman" w:cs="Times New Roman"/>
          <w:color w:val="000000" w:themeColor="text1"/>
          <w:sz w:val="24"/>
          <w:szCs w:val="24"/>
        </w:rPr>
        <w:t>was</w:t>
      </w:r>
      <w:r w:rsidRPr="00CA50DB">
        <w:rPr>
          <w:rFonts w:ascii="Times New Roman" w:hAnsi="Times New Roman" w:cs="Times New Roman"/>
          <w:color w:val="000000" w:themeColor="text1"/>
          <w:sz w:val="24"/>
          <w:szCs w:val="24"/>
        </w:rPr>
        <w:t xml:space="preserve"> to ensure that the wellness of children</w:t>
      </w:r>
      <w:r w:rsidR="000F52B0">
        <w:rPr>
          <w:rFonts w:ascii="Times New Roman" w:hAnsi="Times New Roman" w:cs="Times New Roman"/>
          <w:color w:val="000000" w:themeColor="text1"/>
          <w:sz w:val="24"/>
          <w:szCs w:val="24"/>
        </w:rPr>
        <w:t xml:space="preserve"> is enhanced</w:t>
      </w:r>
      <w:r w:rsidRPr="00CA50DB">
        <w:rPr>
          <w:rFonts w:ascii="Times New Roman" w:hAnsi="Times New Roman" w:cs="Times New Roman"/>
          <w:color w:val="000000" w:themeColor="text1"/>
          <w:sz w:val="24"/>
          <w:szCs w:val="24"/>
        </w:rPr>
        <w:t>. One of the significant goals for vaccination is delivering quality immunizations to children</w:t>
      </w:r>
      <w:r w:rsidR="00CA50DB" w:rsidRPr="00CA50DB">
        <w:rPr>
          <w:rFonts w:ascii="Times New Roman" w:hAnsi="Times New Roman" w:cs="Times New Roman"/>
          <w:color w:val="000000" w:themeColor="text1"/>
          <w:sz w:val="24"/>
          <w:szCs w:val="24"/>
        </w:rPr>
        <w:t xml:space="preserve"> (</w:t>
      </w:r>
      <w:r w:rsidR="00CA50DB" w:rsidRPr="00CA50DB">
        <w:rPr>
          <w:rFonts w:ascii="Times New Roman" w:hAnsi="Times New Roman" w:cs="Times New Roman"/>
          <w:color w:val="000000" w:themeColor="text1"/>
          <w:sz w:val="24"/>
          <w:szCs w:val="24"/>
          <w:shd w:val="clear" w:color="auto" w:fill="FFFFFF"/>
        </w:rPr>
        <w:t>Healthy People 2020, 2020)</w:t>
      </w:r>
      <w:r w:rsidRPr="00CA50DB">
        <w:rPr>
          <w:rFonts w:ascii="Times New Roman" w:hAnsi="Times New Roman" w:cs="Times New Roman"/>
          <w:color w:val="000000" w:themeColor="text1"/>
          <w:sz w:val="24"/>
          <w:szCs w:val="24"/>
        </w:rPr>
        <w:t xml:space="preserve">. This </w:t>
      </w:r>
      <w:r w:rsidR="00CD05AC">
        <w:rPr>
          <w:rFonts w:ascii="Times New Roman" w:hAnsi="Times New Roman" w:cs="Times New Roman"/>
          <w:color w:val="000000" w:themeColor="text1"/>
          <w:sz w:val="24"/>
          <w:szCs w:val="24"/>
        </w:rPr>
        <w:t>wa</w:t>
      </w:r>
      <w:r w:rsidR="00BF4BA3">
        <w:rPr>
          <w:rFonts w:ascii="Times New Roman" w:hAnsi="Times New Roman" w:cs="Times New Roman"/>
          <w:color w:val="000000" w:themeColor="text1"/>
          <w:sz w:val="24"/>
          <w:szCs w:val="24"/>
        </w:rPr>
        <w:t>s</w:t>
      </w:r>
      <w:r w:rsidRPr="00CA50DB">
        <w:rPr>
          <w:rFonts w:ascii="Times New Roman" w:hAnsi="Times New Roman" w:cs="Times New Roman"/>
          <w:color w:val="000000" w:themeColor="text1"/>
          <w:sz w:val="24"/>
          <w:szCs w:val="24"/>
        </w:rPr>
        <w:t xml:space="preserve"> done through ensuring that there are well-trained health care providers</w:t>
      </w:r>
      <w:r w:rsidR="00CE3FF5">
        <w:rPr>
          <w:rFonts w:ascii="Times New Roman" w:hAnsi="Times New Roman" w:cs="Times New Roman"/>
          <w:color w:val="000000" w:themeColor="text1"/>
          <w:sz w:val="24"/>
          <w:szCs w:val="24"/>
        </w:rPr>
        <w:t>, and</w:t>
      </w:r>
      <w:r w:rsidRPr="00CA50DB">
        <w:rPr>
          <w:rFonts w:ascii="Times New Roman" w:hAnsi="Times New Roman" w:cs="Times New Roman"/>
          <w:color w:val="000000" w:themeColor="text1"/>
          <w:sz w:val="24"/>
          <w:szCs w:val="24"/>
        </w:rPr>
        <w:t xml:space="preserve"> the vaccines are well maintained through cold-chain. However, the role of parents in meeting immunization goals </w:t>
      </w:r>
      <w:r w:rsidR="00CD05AC">
        <w:rPr>
          <w:rFonts w:ascii="Times New Roman" w:hAnsi="Times New Roman" w:cs="Times New Roman"/>
          <w:color w:val="000000" w:themeColor="text1"/>
          <w:sz w:val="24"/>
          <w:szCs w:val="24"/>
        </w:rPr>
        <w:t>was</w:t>
      </w:r>
      <w:r w:rsidRPr="00CA50DB">
        <w:rPr>
          <w:rFonts w:ascii="Times New Roman" w:hAnsi="Times New Roman" w:cs="Times New Roman"/>
          <w:color w:val="000000" w:themeColor="text1"/>
          <w:sz w:val="24"/>
          <w:szCs w:val="24"/>
        </w:rPr>
        <w:t xml:space="preserve"> to ensure that children are taken for immunizations as per the</w:t>
      </w:r>
      <w:r w:rsidR="00CD05AC">
        <w:rPr>
          <w:rFonts w:ascii="Times New Roman" w:hAnsi="Times New Roman" w:cs="Times New Roman"/>
          <w:color w:val="000000" w:themeColor="text1"/>
          <w:sz w:val="24"/>
          <w:szCs w:val="24"/>
        </w:rPr>
        <w:t xml:space="preserve"> USA</w:t>
      </w:r>
      <w:r w:rsidRPr="00CA50DB">
        <w:rPr>
          <w:rFonts w:ascii="Times New Roman" w:hAnsi="Times New Roman" w:cs="Times New Roman"/>
          <w:color w:val="000000" w:themeColor="text1"/>
          <w:sz w:val="24"/>
          <w:szCs w:val="24"/>
        </w:rPr>
        <w:t xml:space="preserve"> schedule without delays to enhance the effectiveness of vaccination. Providing monitoring of vaccines through follow-ups</w:t>
      </w:r>
      <w:r w:rsidR="00F60741">
        <w:rPr>
          <w:rFonts w:ascii="Times New Roman" w:hAnsi="Times New Roman" w:cs="Times New Roman"/>
          <w:color w:val="000000" w:themeColor="text1"/>
          <w:sz w:val="24"/>
          <w:szCs w:val="24"/>
        </w:rPr>
        <w:t xml:space="preserve"> was </w:t>
      </w:r>
      <w:r w:rsidRPr="00CA50DB">
        <w:rPr>
          <w:rFonts w:ascii="Times New Roman" w:hAnsi="Times New Roman" w:cs="Times New Roman"/>
          <w:color w:val="000000" w:themeColor="text1"/>
          <w:sz w:val="24"/>
          <w:szCs w:val="24"/>
        </w:rPr>
        <w:t>another essential goal. Monitoring ensure</w:t>
      </w:r>
      <w:r w:rsidR="00F60741">
        <w:rPr>
          <w:rFonts w:ascii="Times New Roman" w:hAnsi="Times New Roman" w:cs="Times New Roman"/>
          <w:color w:val="000000" w:themeColor="text1"/>
          <w:sz w:val="24"/>
          <w:szCs w:val="24"/>
        </w:rPr>
        <w:t>d</w:t>
      </w:r>
      <w:r w:rsidRPr="00CA50DB">
        <w:rPr>
          <w:rFonts w:ascii="Times New Roman" w:hAnsi="Times New Roman" w:cs="Times New Roman"/>
          <w:color w:val="000000" w:themeColor="text1"/>
          <w:sz w:val="24"/>
          <w:szCs w:val="24"/>
        </w:rPr>
        <w:t xml:space="preserve"> that the parents </w:t>
      </w:r>
      <w:r w:rsidR="00F60741">
        <w:rPr>
          <w:rFonts w:ascii="Times New Roman" w:hAnsi="Times New Roman" w:cs="Times New Roman"/>
          <w:color w:val="000000" w:themeColor="text1"/>
          <w:sz w:val="24"/>
          <w:szCs w:val="24"/>
        </w:rPr>
        <w:t>were</w:t>
      </w:r>
      <w:r w:rsidRPr="00CA50DB">
        <w:rPr>
          <w:rFonts w:ascii="Times New Roman" w:hAnsi="Times New Roman" w:cs="Times New Roman"/>
          <w:color w:val="000000" w:themeColor="text1"/>
          <w:sz w:val="24"/>
          <w:szCs w:val="24"/>
        </w:rPr>
        <w:t xml:space="preserve"> convinced that the health care providers are concerned about the </w:t>
      </w:r>
      <w:r w:rsidR="00B27CFA" w:rsidRPr="00CA50DB">
        <w:rPr>
          <w:rFonts w:ascii="Times New Roman" w:hAnsi="Times New Roman" w:cs="Times New Roman"/>
          <w:color w:val="000000" w:themeColor="text1"/>
          <w:sz w:val="24"/>
          <w:szCs w:val="24"/>
        </w:rPr>
        <w:t>wellbeing</w:t>
      </w:r>
      <w:r w:rsidRPr="00CA50DB">
        <w:rPr>
          <w:rFonts w:ascii="Times New Roman" w:hAnsi="Times New Roman" w:cs="Times New Roman"/>
          <w:color w:val="000000" w:themeColor="text1"/>
          <w:sz w:val="24"/>
          <w:szCs w:val="24"/>
        </w:rPr>
        <w:t xml:space="preserve"> of children after immunization to prevent complications. Therefore, parents </w:t>
      </w:r>
      <w:r w:rsidR="005932E0">
        <w:rPr>
          <w:rFonts w:ascii="Times New Roman" w:hAnsi="Times New Roman" w:cs="Times New Roman"/>
          <w:color w:val="000000" w:themeColor="text1"/>
          <w:sz w:val="24"/>
          <w:szCs w:val="24"/>
        </w:rPr>
        <w:t>were</w:t>
      </w:r>
      <w:r w:rsidRPr="00CA50DB">
        <w:rPr>
          <w:rFonts w:ascii="Times New Roman" w:hAnsi="Times New Roman" w:cs="Times New Roman"/>
          <w:color w:val="000000" w:themeColor="text1"/>
          <w:sz w:val="24"/>
          <w:szCs w:val="24"/>
        </w:rPr>
        <w:t xml:space="preserve"> involved </w:t>
      </w:r>
      <w:r w:rsidR="005932E0">
        <w:rPr>
          <w:rFonts w:ascii="Times New Roman" w:hAnsi="Times New Roman" w:cs="Times New Roman"/>
          <w:color w:val="000000" w:themeColor="text1"/>
          <w:sz w:val="24"/>
          <w:szCs w:val="24"/>
        </w:rPr>
        <w:t>to</w:t>
      </w:r>
      <w:r w:rsidRPr="00CA50DB">
        <w:rPr>
          <w:rFonts w:ascii="Times New Roman" w:hAnsi="Times New Roman" w:cs="Times New Roman"/>
          <w:color w:val="000000" w:themeColor="text1"/>
          <w:sz w:val="24"/>
          <w:szCs w:val="24"/>
        </w:rPr>
        <w:t xml:space="preserve"> ensur</w:t>
      </w:r>
      <w:r w:rsidR="005932E0">
        <w:rPr>
          <w:rFonts w:ascii="Times New Roman" w:hAnsi="Times New Roman" w:cs="Times New Roman"/>
          <w:color w:val="000000" w:themeColor="text1"/>
          <w:sz w:val="24"/>
          <w:szCs w:val="24"/>
        </w:rPr>
        <w:t>e</w:t>
      </w:r>
      <w:r w:rsidRPr="00CA50DB">
        <w:rPr>
          <w:rFonts w:ascii="Times New Roman" w:hAnsi="Times New Roman" w:cs="Times New Roman"/>
          <w:color w:val="000000" w:themeColor="text1"/>
          <w:sz w:val="24"/>
          <w:szCs w:val="24"/>
        </w:rPr>
        <w:t xml:space="preserve"> that the main objectives of vaccination and the needs of children in health care </w:t>
      </w:r>
      <w:r w:rsidR="005932E0">
        <w:rPr>
          <w:rFonts w:ascii="Times New Roman" w:hAnsi="Times New Roman" w:cs="Times New Roman"/>
          <w:color w:val="000000" w:themeColor="text1"/>
          <w:sz w:val="24"/>
          <w:szCs w:val="24"/>
        </w:rPr>
        <w:t>were</w:t>
      </w:r>
      <w:r w:rsidRPr="00CA50DB">
        <w:rPr>
          <w:rFonts w:ascii="Times New Roman" w:hAnsi="Times New Roman" w:cs="Times New Roman"/>
          <w:color w:val="000000" w:themeColor="text1"/>
          <w:sz w:val="24"/>
          <w:szCs w:val="24"/>
        </w:rPr>
        <w:t xml:space="preserve"> met.</w:t>
      </w:r>
    </w:p>
    <w:p w:rsidR="00BF029A" w:rsidRDefault="00BF029A" w:rsidP="00CA50DB">
      <w:pPr>
        <w:spacing w:after="0" w:line="480" w:lineRule="auto"/>
        <w:ind w:firstLine="851"/>
        <w:jc w:val="center"/>
        <w:rPr>
          <w:rFonts w:ascii="Times New Roman" w:hAnsi="Times New Roman" w:cs="Times New Roman"/>
          <w:b/>
          <w:bCs/>
          <w:color w:val="000000" w:themeColor="text1"/>
          <w:sz w:val="24"/>
          <w:szCs w:val="24"/>
        </w:rPr>
      </w:pPr>
    </w:p>
    <w:p w:rsidR="00970295" w:rsidRPr="00CA50DB" w:rsidRDefault="003D51BB" w:rsidP="00CA50DB">
      <w:pPr>
        <w:spacing w:after="0" w:line="480" w:lineRule="auto"/>
        <w:ind w:firstLine="85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Conclusion</w:t>
      </w:r>
    </w:p>
    <w:p w:rsidR="00CA50DB" w:rsidRPr="00CA50DB" w:rsidRDefault="003D51BB" w:rsidP="00CA50DB">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in all, it is apparent that h</w:t>
      </w:r>
      <w:r w:rsidR="000912D5" w:rsidRPr="00CA50DB">
        <w:rPr>
          <w:rFonts w:ascii="Times New Roman" w:hAnsi="Times New Roman" w:cs="Times New Roman"/>
          <w:color w:val="000000" w:themeColor="text1"/>
          <w:sz w:val="24"/>
          <w:szCs w:val="24"/>
        </w:rPr>
        <w:t xml:space="preserve">ealth care </w:t>
      </w:r>
      <w:r w:rsidR="00AE47E6" w:rsidRPr="00CA50DB">
        <w:rPr>
          <w:rFonts w:ascii="Times New Roman" w:hAnsi="Times New Roman" w:cs="Times New Roman"/>
          <w:color w:val="000000" w:themeColor="text1"/>
          <w:sz w:val="24"/>
          <w:szCs w:val="24"/>
        </w:rPr>
        <w:t>p</w:t>
      </w:r>
      <w:r w:rsidR="000912D5" w:rsidRPr="00CA50DB">
        <w:rPr>
          <w:rFonts w:ascii="Times New Roman" w:hAnsi="Times New Roman" w:cs="Times New Roman"/>
          <w:color w:val="000000" w:themeColor="text1"/>
          <w:sz w:val="24"/>
          <w:szCs w:val="24"/>
        </w:rPr>
        <w:t xml:space="preserve">roviders should ensure that the immunization coverage is enhanced among every child in the community. The primary strategy that can be used to provide coverage of immunization is through the involvement of parents. Parents are the decision-makers concerning the health of their children. Their participation in setting up goals will ensure that the wellness of children is enhanced. Parents should be explained to the immunization schedules and the importance of adhering to the program. Also, the health care providers should appeal to parents </w:t>
      </w:r>
      <w:r w:rsidR="00B07C1F">
        <w:rPr>
          <w:rFonts w:ascii="Times New Roman" w:hAnsi="Times New Roman" w:cs="Times New Roman"/>
          <w:color w:val="000000" w:themeColor="text1"/>
          <w:sz w:val="24"/>
          <w:szCs w:val="24"/>
        </w:rPr>
        <w:t xml:space="preserve">on </w:t>
      </w:r>
      <w:r w:rsidR="000912D5" w:rsidRPr="00CA50DB">
        <w:rPr>
          <w:rFonts w:ascii="Times New Roman" w:hAnsi="Times New Roman" w:cs="Times New Roman"/>
          <w:color w:val="000000" w:themeColor="text1"/>
          <w:sz w:val="24"/>
          <w:szCs w:val="24"/>
        </w:rPr>
        <w:t>the safety measure linked to immunization. When parents are involved, health care promotion is enhanced.</w:t>
      </w:r>
    </w:p>
    <w:p w:rsidR="00CA50DB" w:rsidRDefault="00CA50DB" w:rsidP="00CA50DB">
      <w:pPr>
        <w:spacing w:after="0" w:line="480" w:lineRule="auto"/>
        <w:ind w:firstLine="851"/>
        <w:rPr>
          <w:rFonts w:ascii="Times New Roman" w:hAnsi="Times New Roman" w:cs="Times New Roman"/>
          <w:color w:val="000000" w:themeColor="text1"/>
          <w:sz w:val="24"/>
          <w:szCs w:val="24"/>
        </w:rPr>
      </w:pPr>
    </w:p>
    <w:p w:rsidR="00115C4B" w:rsidRDefault="00115C4B" w:rsidP="00CA50DB">
      <w:pPr>
        <w:spacing w:after="0" w:line="480" w:lineRule="auto"/>
        <w:ind w:firstLine="851"/>
        <w:jc w:val="center"/>
        <w:rPr>
          <w:rFonts w:ascii="Times New Roman" w:hAnsi="Times New Roman" w:cs="Times New Roman"/>
          <w:color w:val="000000" w:themeColor="text1"/>
          <w:sz w:val="24"/>
          <w:szCs w:val="24"/>
        </w:rPr>
      </w:pPr>
    </w:p>
    <w:p w:rsidR="004D1421" w:rsidRDefault="004D1421" w:rsidP="00CA50DB">
      <w:pPr>
        <w:spacing w:after="0" w:line="480" w:lineRule="auto"/>
        <w:ind w:firstLine="851"/>
        <w:jc w:val="center"/>
        <w:rPr>
          <w:rFonts w:ascii="Times New Roman" w:hAnsi="Times New Roman" w:cs="Times New Roman"/>
          <w:color w:val="000000" w:themeColor="text1"/>
          <w:sz w:val="24"/>
          <w:szCs w:val="24"/>
        </w:rPr>
      </w:pPr>
    </w:p>
    <w:p w:rsidR="004D1421" w:rsidRDefault="004D1421" w:rsidP="00CA50DB">
      <w:pPr>
        <w:spacing w:after="0" w:line="480" w:lineRule="auto"/>
        <w:ind w:firstLine="851"/>
        <w:jc w:val="center"/>
        <w:rPr>
          <w:rFonts w:ascii="Times New Roman" w:hAnsi="Times New Roman" w:cs="Times New Roman"/>
          <w:color w:val="000000" w:themeColor="text1"/>
          <w:sz w:val="24"/>
          <w:szCs w:val="24"/>
        </w:rPr>
      </w:pPr>
    </w:p>
    <w:p w:rsidR="004D1421" w:rsidRDefault="004D1421" w:rsidP="00CA50DB">
      <w:pPr>
        <w:spacing w:after="0" w:line="480" w:lineRule="auto"/>
        <w:ind w:firstLine="851"/>
        <w:jc w:val="center"/>
        <w:rPr>
          <w:rFonts w:ascii="Times New Roman" w:hAnsi="Times New Roman" w:cs="Times New Roman"/>
          <w:color w:val="000000" w:themeColor="text1"/>
          <w:sz w:val="24"/>
          <w:szCs w:val="24"/>
        </w:rPr>
      </w:pPr>
    </w:p>
    <w:p w:rsidR="004D1421" w:rsidRDefault="004D1421" w:rsidP="00CA50DB">
      <w:pPr>
        <w:spacing w:after="0" w:line="480" w:lineRule="auto"/>
        <w:ind w:firstLine="851"/>
        <w:jc w:val="center"/>
        <w:rPr>
          <w:rFonts w:ascii="Times New Roman" w:hAnsi="Times New Roman" w:cs="Times New Roman"/>
          <w:color w:val="000000" w:themeColor="text1"/>
          <w:sz w:val="24"/>
          <w:szCs w:val="24"/>
        </w:rPr>
      </w:pPr>
    </w:p>
    <w:p w:rsidR="004D1421" w:rsidRDefault="004D1421" w:rsidP="00CA50DB">
      <w:pPr>
        <w:spacing w:after="0" w:line="480" w:lineRule="auto"/>
        <w:ind w:firstLine="851"/>
        <w:jc w:val="center"/>
        <w:rPr>
          <w:rFonts w:ascii="Times New Roman" w:hAnsi="Times New Roman" w:cs="Times New Roman"/>
          <w:color w:val="000000" w:themeColor="text1"/>
          <w:sz w:val="24"/>
          <w:szCs w:val="24"/>
        </w:rPr>
      </w:pPr>
    </w:p>
    <w:p w:rsidR="004D1421" w:rsidRDefault="004D1421" w:rsidP="00CA50DB">
      <w:pPr>
        <w:spacing w:after="0" w:line="480" w:lineRule="auto"/>
        <w:ind w:firstLine="851"/>
        <w:jc w:val="center"/>
        <w:rPr>
          <w:rFonts w:ascii="Times New Roman" w:hAnsi="Times New Roman" w:cs="Times New Roman"/>
          <w:color w:val="000000" w:themeColor="text1"/>
          <w:sz w:val="24"/>
          <w:szCs w:val="24"/>
        </w:rPr>
      </w:pPr>
    </w:p>
    <w:p w:rsidR="004D1421" w:rsidRDefault="004D1421" w:rsidP="00CA50DB">
      <w:pPr>
        <w:spacing w:after="0" w:line="480" w:lineRule="auto"/>
        <w:ind w:firstLine="851"/>
        <w:jc w:val="center"/>
        <w:rPr>
          <w:rFonts w:ascii="Times New Roman" w:hAnsi="Times New Roman" w:cs="Times New Roman"/>
          <w:color w:val="000000" w:themeColor="text1"/>
          <w:sz w:val="24"/>
          <w:szCs w:val="24"/>
        </w:rPr>
      </w:pPr>
    </w:p>
    <w:p w:rsidR="004D1421" w:rsidRDefault="004D1421" w:rsidP="00CA50DB">
      <w:pPr>
        <w:spacing w:after="0" w:line="480" w:lineRule="auto"/>
        <w:ind w:firstLine="851"/>
        <w:jc w:val="center"/>
        <w:rPr>
          <w:rFonts w:ascii="Times New Roman" w:hAnsi="Times New Roman" w:cs="Times New Roman"/>
          <w:color w:val="000000" w:themeColor="text1"/>
          <w:sz w:val="24"/>
          <w:szCs w:val="24"/>
        </w:rPr>
      </w:pPr>
    </w:p>
    <w:p w:rsidR="004D1421" w:rsidRDefault="004D1421" w:rsidP="00CA50DB">
      <w:pPr>
        <w:spacing w:after="0" w:line="480" w:lineRule="auto"/>
        <w:ind w:firstLine="851"/>
        <w:jc w:val="center"/>
        <w:rPr>
          <w:rFonts w:ascii="Times New Roman" w:hAnsi="Times New Roman" w:cs="Times New Roman"/>
          <w:color w:val="000000" w:themeColor="text1"/>
          <w:sz w:val="24"/>
          <w:szCs w:val="24"/>
        </w:rPr>
      </w:pPr>
    </w:p>
    <w:p w:rsidR="004D1421" w:rsidRDefault="004D1421" w:rsidP="00CA50DB">
      <w:pPr>
        <w:spacing w:after="0" w:line="480" w:lineRule="auto"/>
        <w:ind w:firstLine="851"/>
        <w:jc w:val="center"/>
        <w:rPr>
          <w:rFonts w:ascii="Times New Roman" w:hAnsi="Times New Roman" w:cs="Times New Roman"/>
          <w:color w:val="000000" w:themeColor="text1"/>
          <w:sz w:val="24"/>
          <w:szCs w:val="24"/>
        </w:rPr>
      </w:pPr>
    </w:p>
    <w:p w:rsidR="004D1421" w:rsidRDefault="004D1421" w:rsidP="00CA50DB">
      <w:pPr>
        <w:spacing w:after="0" w:line="480" w:lineRule="auto"/>
        <w:ind w:firstLine="851"/>
        <w:jc w:val="center"/>
        <w:rPr>
          <w:rFonts w:ascii="Times New Roman" w:hAnsi="Times New Roman" w:cs="Times New Roman"/>
          <w:color w:val="000000" w:themeColor="text1"/>
          <w:sz w:val="24"/>
          <w:szCs w:val="24"/>
        </w:rPr>
      </w:pPr>
    </w:p>
    <w:p w:rsidR="004D1421" w:rsidRDefault="004D1421" w:rsidP="00CA50DB">
      <w:pPr>
        <w:spacing w:after="0" w:line="480" w:lineRule="auto"/>
        <w:ind w:firstLine="851"/>
        <w:jc w:val="center"/>
        <w:rPr>
          <w:rFonts w:ascii="Times New Roman" w:hAnsi="Times New Roman" w:cs="Times New Roman"/>
          <w:color w:val="000000" w:themeColor="text1"/>
          <w:sz w:val="24"/>
          <w:szCs w:val="24"/>
        </w:rPr>
      </w:pPr>
    </w:p>
    <w:p w:rsidR="004D1421" w:rsidRDefault="004D1421" w:rsidP="00CA50DB">
      <w:pPr>
        <w:spacing w:after="0" w:line="480" w:lineRule="auto"/>
        <w:ind w:firstLine="851"/>
        <w:jc w:val="center"/>
        <w:rPr>
          <w:rFonts w:ascii="Times New Roman" w:hAnsi="Times New Roman" w:cs="Times New Roman"/>
          <w:color w:val="000000" w:themeColor="text1"/>
          <w:sz w:val="24"/>
          <w:szCs w:val="24"/>
        </w:rPr>
      </w:pPr>
    </w:p>
    <w:p w:rsidR="004D1421" w:rsidRDefault="004D1421" w:rsidP="00CA50DB">
      <w:pPr>
        <w:spacing w:after="0" w:line="480" w:lineRule="auto"/>
        <w:ind w:firstLine="851"/>
        <w:jc w:val="center"/>
        <w:rPr>
          <w:rFonts w:ascii="Times New Roman" w:hAnsi="Times New Roman" w:cs="Times New Roman"/>
          <w:color w:val="000000" w:themeColor="text1"/>
          <w:sz w:val="24"/>
          <w:szCs w:val="24"/>
        </w:rPr>
      </w:pPr>
    </w:p>
    <w:p w:rsidR="00CA50DB" w:rsidRPr="00CA50DB" w:rsidRDefault="000912D5" w:rsidP="00CA50DB">
      <w:pPr>
        <w:spacing w:after="0" w:line="480" w:lineRule="auto"/>
        <w:ind w:firstLine="851"/>
        <w:jc w:val="center"/>
        <w:rPr>
          <w:rFonts w:ascii="Times New Roman" w:hAnsi="Times New Roman" w:cs="Times New Roman"/>
          <w:color w:val="000000" w:themeColor="text1"/>
          <w:sz w:val="24"/>
          <w:szCs w:val="24"/>
        </w:rPr>
      </w:pPr>
      <w:r w:rsidRPr="00CA50DB">
        <w:rPr>
          <w:rFonts w:ascii="Times New Roman" w:hAnsi="Times New Roman" w:cs="Times New Roman"/>
          <w:color w:val="000000" w:themeColor="text1"/>
          <w:sz w:val="24"/>
          <w:szCs w:val="24"/>
        </w:rPr>
        <w:lastRenderedPageBreak/>
        <w:t>References</w:t>
      </w:r>
    </w:p>
    <w:p w:rsidR="00CA50DB" w:rsidRPr="00CA50DB" w:rsidRDefault="000912D5" w:rsidP="00CA50DB">
      <w:pPr>
        <w:spacing w:after="0" w:line="480" w:lineRule="auto"/>
        <w:ind w:left="851" w:hanging="851"/>
        <w:rPr>
          <w:rFonts w:ascii="Times New Roman" w:hAnsi="Times New Roman" w:cs="Times New Roman"/>
          <w:color w:val="000000" w:themeColor="text1"/>
          <w:sz w:val="24"/>
          <w:szCs w:val="24"/>
          <w:shd w:val="clear" w:color="auto" w:fill="FFFFFF"/>
        </w:rPr>
      </w:pPr>
      <w:r w:rsidRPr="00CA50DB">
        <w:rPr>
          <w:rFonts w:ascii="Times New Roman" w:hAnsi="Times New Roman" w:cs="Times New Roman"/>
          <w:color w:val="000000" w:themeColor="text1"/>
          <w:sz w:val="24"/>
          <w:szCs w:val="24"/>
          <w:shd w:val="clear" w:color="auto" w:fill="FFFFFF"/>
        </w:rPr>
        <w:t>Damnjanović, K., Graeber, J., Ilić, S., Lam, W. Y., Lep, Ž., Morales, S., Pulkkinen, T., &amp; Vingerhoets, L. (2018). Parental Decision-Making on Childhood Vaccination. </w:t>
      </w:r>
      <w:r w:rsidRPr="00CA50DB">
        <w:rPr>
          <w:rFonts w:ascii="Times New Roman" w:hAnsi="Times New Roman" w:cs="Times New Roman"/>
          <w:i/>
          <w:iCs/>
          <w:color w:val="000000" w:themeColor="text1"/>
          <w:sz w:val="24"/>
          <w:szCs w:val="24"/>
          <w:shd w:val="clear" w:color="auto" w:fill="FFFFFF"/>
        </w:rPr>
        <w:t>Frontiers in psychology</w:t>
      </w:r>
      <w:r w:rsidRPr="00CA50DB">
        <w:rPr>
          <w:rFonts w:ascii="Times New Roman" w:hAnsi="Times New Roman" w:cs="Times New Roman"/>
          <w:color w:val="000000" w:themeColor="text1"/>
          <w:sz w:val="24"/>
          <w:szCs w:val="24"/>
          <w:shd w:val="clear" w:color="auto" w:fill="FFFFFF"/>
        </w:rPr>
        <w:t>, </w:t>
      </w:r>
      <w:r w:rsidRPr="00CA50DB">
        <w:rPr>
          <w:rFonts w:ascii="Times New Roman" w:hAnsi="Times New Roman" w:cs="Times New Roman"/>
          <w:i/>
          <w:iCs/>
          <w:color w:val="000000" w:themeColor="text1"/>
          <w:sz w:val="24"/>
          <w:szCs w:val="24"/>
          <w:shd w:val="clear" w:color="auto" w:fill="FFFFFF"/>
        </w:rPr>
        <w:t>9</w:t>
      </w:r>
      <w:r w:rsidRPr="00CA50DB">
        <w:rPr>
          <w:rFonts w:ascii="Times New Roman" w:hAnsi="Times New Roman" w:cs="Times New Roman"/>
          <w:color w:val="000000" w:themeColor="text1"/>
          <w:sz w:val="24"/>
          <w:szCs w:val="24"/>
          <w:shd w:val="clear" w:color="auto" w:fill="FFFFFF"/>
        </w:rPr>
        <w:t xml:space="preserve">, 735. </w:t>
      </w:r>
      <w:hyperlink r:id="rId6" w:history="1">
        <w:r w:rsidRPr="00CA50DB">
          <w:rPr>
            <w:rStyle w:val="Hyperlink"/>
            <w:rFonts w:ascii="Times New Roman" w:hAnsi="Times New Roman" w:cs="Times New Roman"/>
            <w:color w:val="000000" w:themeColor="text1"/>
            <w:sz w:val="24"/>
            <w:szCs w:val="24"/>
            <w:u w:val="none"/>
            <w:shd w:val="clear" w:color="auto" w:fill="FFFFFF"/>
          </w:rPr>
          <w:t>https://doi.org/10.3389/fpsyg.2018.00735</w:t>
        </w:r>
      </w:hyperlink>
    </w:p>
    <w:p w:rsidR="00CA50DB" w:rsidRPr="00CA50DB" w:rsidRDefault="000912D5" w:rsidP="00CA50DB">
      <w:pPr>
        <w:spacing w:after="0" w:line="480" w:lineRule="auto"/>
        <w:ind w:left="851" w:hanging="851"/>
        <w:rPr>
          <w:rFonts w:ascii="Times New Roman" w:hAnsi="Times New Roman" w:cs="Times New Roman"/>
          <w:color w:val="000000" w:themeColor="text1"/>
          <w:sz w:val="24"/>
          <w:szCs w:val="24"/>
          <w:shd w:val="clear" w:color="auto" w:fill="FFFFFF"/>
        </w:rPr>
      </w:pPr>
      <w:r w:rsidRPr="00CA50DB">
        <w:rPr>
          <w:rFonts w:ascii="Times New Roman" w:hAnsi="Times New Roman" w:cs="Times New Roman"/>
          <w:color w:val="000000" w:themeColor="text1"/>
          <w:sz w:val="24"/>
          <w:szCs w:val="24"/>
          <w:shd w:val="clear" w:color="auto" w:fill="FFFFFF"/>
        </w:rPr>
        <w:t>Greenwood, B. (201</w:t>
      </w:r>
      <w:r w:rsidR="004C7919">
        <w:rPr>
          <w:rFonts w:ascii="Times New Roman" w:hAnsi="Times New Roman" w:cs="Times New Roman"/>
          <w:color w:val="000000" w:themeColor="text1"/>
          <w:sz w:val="24"/>
          <w:szCs w:val="24"/>
          <w:shd w:val="clear" w:color="auto" w:fill="FFFFFF"/>
        </w:rPr>
        <w:t>5</w:t>
      </w:r>
      <w:r w:rsidRPr="00CA50DB">
        <w:rPr>
          <w:rFonts w:ascii="Times New Roman" w:hAnsi="Times New Roman" w:cs="Times New Roman"/>
          <w:color w:val="000000" w:themeColor="text1"/>
          <w:sz w:val="24"/>
          <w:szCs w:val="24"/>
          <w:shd w:val="clear" w:color="auto" w:fill="FFFFFF"/>
        </w:rPr>
        <w:t xml:space="preserve">). The contribution of vaccination to global health: past, present, and Future. </w:t>
      </w:r>
      <w:r w:rsidRPr="00CA50DB">
        <w:rPr>
          <w:rFonts w:ascii="Times New Roman" w:hAnsi="Times New Roman" w:cs="Times New Roman"/>
          <w:i/>
          <w:iCs/>
          <w:color w:val="000000" w:themeColor="text1"/>
          <w:sz w:val="24"/>
          <w:szCs w:val="24"/>
          <w:shd w:val="clear" w:color="auto" w:fill="FFFFFF"/>
        </w:rPr>
        <w:t>Philosophical transactions of the Royal Society of London. Series B, Biological Sciences</w:t>
      </w:r>
      <w:r w:rsidRPr="00CA50DB">
        <w:rPr>
          <w:rFonts w:ascii="Times New Roman" w:hAnsi="Times New Roman" w:cs="Times New Roman"/>
          <w:color w:val="000000" w:themeColor="text1"/>
          <w:sz w:val="24"/>
          <w:szCs w:val="24"/>
          <w:shd w:val="clear" w:color="auto" w:fill="FFFFFF"/>
        </w:rPr>
        <w:t>, </w:t>
      </w:r>
      <w:r w:rsidRPr="00CA50DB">
        <w:rPr>
          <w:rFonts w:ascii="Times New Roman" w:hAnsi="Times New Roman" w:cs="Times New Roman"/>
          <w:i/>
          <w:iCs/>
          <w:color w:val="000000" w:themeColor="text1"/>
          <w:sz w:val="24"/>
          <w:szCs w:val="24"/>
          <w:shd w:val="clear" w:color="auto" w:fill="FFFFFF"/>
        </w:rPr>
        <w:t>369</w:t>
      </w:r>
      <w:r w:rsidRPr="00CA50DB">
        <w:rPr>
          <w:rFonts w:ascii="Times New Roman" w:hAnsi="Times New Roman" w:cs="Times New Roman"/>
          <w:color w:val="000000" w:themeColor="text1"/>
          <w:sz w:val="24"/>
          <w:szCs w:val="24"/>
          <w:shd w:val="clear" w:color="auto" w:fill="FFFFFF"/>
        </w:rPr>
        <w:t xml:space="preserve">(1645), 20130433. </w:t>
      </w:r>
      <w:hyperlink r:id="rId7" w:history="1">
        <w:r w:rsidRPr="00CA50DB">
          <w:rPr>
            <w:rStyle w:val="Hyperlink"/>
            <w:rFonts w:ascii="Times New Roman" w:hAnsi="Times New Roman" w:cs="Times New Roman"/>
            <w:color w:val="000000" w:themeColor="text1"/>
            <w:sz w:val="24"/>
            <w:szCs w:val="24"/>
            <w:u w:val="none"/>
            <w:shd w:val="clear" w:color="auto" w:fill="FFFFFF"/>
          </w:rPr>
          <w:t>https://doi.org/10.1098/rstb.2013.0433</w:t>
        </w:r>
      </w:hyperlink>
    </w:p>
    <w:p w:rsidR="00CA50DB" w:rsidRPr="00CA50DB" w:rsidRDefault="000912D5" w:rsidP="00CA50DB">
      <w:pPr>
        <w:spacing w:after="0" w:line="480" w:lineRule="auto"/>
        <w:ind w:left="851" w:hanging="851"/>
        <w:rPr>
          <w:rFonts w:ascii="Times New Roman" w:hAnsi="Times New Roman" w:cs="Times New Roman"/>
          <w:color w:val="000000" w:themeColor="text1"/>
          <w:sz w:val="24"/>
          <w:szCs w:val="24"/>
        </w:rPr>
      </w:pPr>
      <w:r w:rsidRPr="00CA50DB">
        <w:rPr>
          <w:rFonts w:ascii="Times New Roman" w:hAnsi="Times New Roman" w:cs="Times New Roman"/>
          <w:color w:val="000000" w:themeColor="text1"/>
          <w:sz w:val="24"/>
          <w:szCs w:val="24"/>
          <w:shd w:val="clear" w:color="auto" w:fill="FFFFFF"/>
        </w:rPr>
        <w:t>Healthy People 2020. (2020). Retrieved 28 May 2020, from https://www.healthypeople.gov/2020/topics-objectives/topic/immunization-and-infectious-diseases</w:t>
      </w:r>
    </w:p>
    <w:p w:rsidR="00CA50DB" w:rsidRPr="00CA50DB" w:rsidRDefault="000912D5" w:rsidP="00CA50DB">
      <w:pPr>
        <w:spacing w:after="0" w:line="480" w:lineRule="auto"/>
        <w:ind w:left="851" w:hanging="851"/>
        <w:rPr>
          <w:rFonts w:ascii="Times New Roman" w:hAnsi="Times New Roman" w:cs="Times New Roman"/>
          <w:color w:val="000000" w:themeColor="text1"/>
          <w:sz w:val="24"/>
          <w:szCs w:val="24"/>
          <w:shd w:val="clear" w:color="auto" w:fill="FFFFFF"/>
        </w:rPr>
      </w:pPr>
      <w:r w:rsidRPr="00CA50DB">
        <w:rPr>
          <w:rFonts w:ascii="Times New Roman" w:hAnsi="Times New Roman" w:cs="Times New Roman"/>
          <w:color w:val="000000" w:themeColor="text1"/>
          <w:sz w:val="24"/>
          <w:szCs w:val="24"/>
          <w:shd w:val="clear" w:color="auto" w:fill="FFFFFF"/>
        </w:rPr>
        <w:t>Leininger, L., &amp; Levy, H. (2015). Child Health and Access to Medical Care. </w:t>
      </w:r>
      <w:r w:rsidRPr="00CA50DB">
        <w:rPr>
          <w:rFonts w:ascii="Times New Roman" w:hAnsi="Times New Roman" w:cs="Times New Roman"/>
          <w:i/>
          <w:iCs/>
          <w:color w:val="000000" w:themeColor="text1"/>
          <w:sz w:val="24"/>
          <w:szCs w:val="24"/>
          <w:shd w:val="clear" w:color="auto" w:fill="FFFFFF"/>
        </w:rPr>
        <w:t>The Future of Children</w:t>
      </w:r>
      <w:r w:rsidRPr="00CA50DB">
        <w:rPr>
          <w:rFonts w:ascii="Times New Roman" w:hAnsi="Times New Roman" w:cs="Times New Roman"/>
          <w:color w:val="000000" w:themeColor="text1"/>
          <w:sz w:val="24"/>
          <w:szCs w:val="24"/>
          <w:shd w:val="clear" w:color="auto" w:fill="FFFFFF"/>
        </w:rPr>
        <w:t>, </w:t>
      </w:r>
      <w:r w:rsidRPr="00CA50DB">
        <w:rPr>
          <w:rFonts w:ascii="Times New Roman" w:hAnsi="Times New Roman" w:cs="Times New Roman"/>
          <w:i/>
          <w:iCs/>
          <w:color w:val="000000" w:themeColor="text1"/>
          <w:sz w:val="24"/>
          <w:szCs w:val="24"/>
          <w:shd w:val="clear" w:color="auto" w:fill="FFFFFF"/>
        </w:rPr>
        <w:t>25</w:t>
      </w:r>
      <w:r w:rsidRPr="00CA50DB">
        <w:rPr>
          <w:rFonts w:ascii="Times New Roman" w:hAnsi="Times New Roman" w:cs="Times New Roman"/>
          <w:color w:val="000000" w:themeColor="text1"/>
          <w:sz w:val="24"/>
          <w:szCs w:val="24"/>
          <w:shd w:val="clear" w:color="auto" w:fill="FFFFFF"/>
        </w:rPr>
        <w:t xml:space="preserve">(1), 65–90. </w:t>
      </w:r>
      <w:hyperlink r:id="rId8" w:history="1">
        <w:r w:rsidRPr="00CA50DB">
          <w:rPr>
            <w:rStyle w:val="Hyperlink"/>
            <w:rFonts w:ascii="Times New Roman" w:hAnsi="Times New Roman" w:cs="Times New Roman"/>
            <w:color w:val="000000" w:themeColor="text1"/>
            <w:sz w:val="24"/>
            <w:szCs w:val="24"/>
            <w:u w:val="none"/>
            <w:shd w:val="clear" w:color="auto" w:fill="FFFFFF"/>
          </w:rPr>
          <w:t>https://doi.org/10.1353/foc.2015.0003</w:t>
        </w:r>
      </w:hyperlink>
    </w:p>
    <w:sectPr w:rsidR="00CA50DB" w:rsidRPr="00CA50DB" w:rsidSect="00CA50DB">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50D5" w:rsidRDefault="00E650D5">
      <w:pPr>
        <w:spacing w:after="0" w:line="240" w:lineRule="auto"/>
      </w:pPr>
      <w:r>
        <w:separator/>
      </w:r>
    </w:p>
  </w:endnote>
  <w:endnote w:type="continuationSeparator" w:id="1">
    <w:p w:rsidR="00E650D5" w:rsidRDefault="00E650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50D5" w:rsidRDefault="00E650D5">
      <w:pPr>
        <w:spacing w:after="0" w:line="240" w:lineRule="auto"/>
      </w:pPr>
      <w:r>
        <w:separator/>
      </w:r>
    </w:p>
  </w:footnote>
  <w:footnote w:type="continuationSeparator" w:id="1">
    <w:p w:rsidR="00E650D5" w:rsidRDefault="00E650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DB" w:rsidRDefault="000912D5" w:rsidP="00CA50DB">
    <w:pPr>
      <w:pStyle w:val="Header"/>
    </w:pPr>
    <w:r w:rsidRPr="00CA50DB">
      <w:rPr>
        <w:rFonts w:ascii="Times New Roman" w:hAnsi="Times New Roman" w:cs="Times New Roman"/>
        <w:sz w:val="24"/>
        <w:szCs w:val="24"/>
      </w:rPr>
      <w:t>HEALTH CARE PROMOTION</w:t>
    </w:r>
    <w:sdt>
      <w:sdtPr>
        <w:rPr>
          <w:rFonts w:ascii="Times New Roman" w:hAnsi="Times New Roman" w:cs="Times New Roman"/>
          <w:sz w:val="24"/>
          <w:szCs w:val="24"/>
        </w:rPr>
        <w:id w:val="34019141"/>
        <w:docPartObj>
          <w:docPartGallery w:val="Page Numbers (Top of Page)"/>
          <w:docPartUnique/>
        </w:docPartObj>
      </w:sdtPr>
      <w:sdtEndPr>
        <w:rPr>
          <w:noProof/>
        </w:rPr>
      </w:sdtEndPr>
      <w:sdtContent>
        <w:r w:rsidR="006B75DC">
          <w:rPr>
            <w:rFonts w:ascii="Times New Roman" w:hAnsi="Times New Roman" w:cs="Times New Roman"/>
            <w:sz w:val="24"/>
            <w:szCs w:val="24"/>
          </w:rPr>
          <w:t xml:space="preserve">                                                                                               </w:t>
        </w:r>
        <w:r w:rsidR="00AB45FD" w:rsidRPr="00CA50DB">
          <w:rPr>
            <w:rFonts w:ascii="Times New Roman" w:hAnsi="Times New Roman" w:cs="Times New Roman"/>
            <w:sz w:val="24"/>
            <w:szCs w:val="24"/>
          </w:rPr>
          <w:fldChar w:fldCharType="begin"/>
        </w:r>
        <w:r w:rsidRPr="00CA50DB">
          <w:rPr>
            <w:rFonts w:ascii="Times New Roman" w:hAnsi="Times New Roman" w:cs="Times New Roman"/>
            <w:sz w:val="24"/>
            <w:szCs w:val="24"/>
          </w:rPr>
          <w:instrText xml:space="preserve"> PAGE   \* MERGEFORMAT </w:instrText>
        </w:r>
        <w:r w:rsidR="00AB45FD" w:rsidRPr="00CA50DB">
          <w:rPr>
            <w:rFonts w:ascii="Times New Roman" w:hAnsi="Times New Roman" w:cs="Times New Roman"/>
            <w:sz w:val="24"/>
            <w:szCs w:val="24"/>
          </w:rPr>
          <w:fldChar w:fldCharType="separate"/>
        </w:r>
        <w:r w:rsidR="0097265B">
          <w:rPr>
            <w:rFonts w:ascii="Times New Roman" w:hAnsi="Times New Roman" w:cs="Times New Roman"/>
            <w:noProof/>
            <w:sz w:val="24"/>
            <w:szCs w:val="24"/>
          </w:rPr>
          <w:t>6</w:t>
        </w:r>
        <w:r w:rsidR="00AB45FD" w:rsidRPr="00CA50DB">
          <w:rPr>
            <w:rFonts w:ascii="Times New Roman" w:hAnsi="Times New Roman" w:cs="Times New Roman"/>
            <w:noProof/>
            <w:sz w:val="24"/>
            <w:szCs w:val="24"/>
          </w:rPr>
          <w:fldChar w:fldCharType="end"/>
        </w:r>
      </w:sdtContent>
    </w:sdt>
  </w:p>
  <w:p w:rsidR="00CA50DB" w:rsidRDefault="00CA50D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DB" w:rsidRPr="00CA50DB" w:rsidRDefault="000912D5" w:rsidP="00CA50DB">
    <w:pPr>
      <w:pStyle w:val="Header"/>
      <w:rPr>
        <w:rFonts w:ascii="Times New Roman" w:hAnsi="Times New Roman" w:cs="Times New Roman"/>
        <w:sz w:val="24"/>
        <w:szCs w:val="24"/>
      </w:rPr>
    </w:pPr>
    <w:r w:rsidRPr="00CA50DB">
      <w:rPr>
        <w:rFonts w:ascii="Times New Roman" w:hAnsi="Times New Roman" w:cs="Times New Roman"/>
        <w:sz w:val="24"/>
        <w:szCs w:val="24"/>
      </w:rPr>
      <w:t>Running head: HEALTH CARE PROMOTION</w:t>
    </w:r>
    <w:sdt>
      <w:sdtPr>
        <w:rPr>
          <w:rFonts w:ascii="Times New Roman" w:hAnsi="Times New Roman" w:cs="Times New Roman"/>
          <w:sz w:val="24"/>
          <w:szCs w:val="24"/>
        </w:rPr>
        <w:id w:val="61225977"/>
        <w:docPartObj>
          <w:docPartGallery w:val="Page Numbers (Top of Page)"/>
          <w:docPartUnique/>
        </w:docPartObj>
      </w:sdtPr>
      <w:sdtEndPr>
        <w:rPr>
          <w:noProof/>
        </w:rPr>
      </w:sdtEndPr>
      <w:sdtContent>
        <w:r w:rsidR="006B75DC">
          <w:rPr>
            <w:rFonts w:ascii="Times New Roman" w:hAnsi="Times New Roman" w:cs="Times New Roman"/>
            <w:sz w:val="24"/>
            <w:szCs w:val="24"/>
          </w:rPr>
          <w:t xml:space="preserve">                                                                       </w:t>
        </w:r>
        <w:r w:rsidR="00AB45FD" w:rsidRPr="00CA50DB">
          <w:rPr>
            <w:rFonts w:ascii="Times New Roman" w:hAnsi="Times New Roman" w:cs="Times New Roman"/>
            <w:sz w:val="24"/>
            <w:szCs w:val="24"/>
          </w:rPr>
          <w:fldChar w:fldCharType="begin"/>
        </w:r>
        <w:r w:rsidRPr="00CA50DB">
          <w:rPr>
            <w:rFonts w:ascii="Times New Roman" w:hAnsi="Times New Roman" w:cs="Times New Roman"/>
            <w:sz w:val="24"/>
            <w:szCs w:val="24"/>
          </w:rPr>
          <w:instrText xml:space="preserve"> PAGE   \* MERGEFORMAT </w:instrText>
        </w:r>
        <w:r w:rsidR="00AB45FD" w:rsidRPr="00CA50DB">
          <w:rPr>
            <w:rFonts w:ascii="Times New Roman" w:hAnsi="Times New Roman" w:cs="Times New Roman"/>
            <w:sz w:val="24"/>
            <w:szCs w:val="24"/>
          </w:rPr>
          <w:fldChar w:fldCharType="separate"/>
        </w:r>
        <w:r w:rsidR="0097265B">
          <w:rPr>
            <w:rFonts w:ascii="Times New Roman" w:hAnsi="Times New Roman" w:cs="Times New Roman"/>
            <w:noProof/>
            <w:sz w:val="24"/>
            <w:szCs w:val="24"/>
          </w:rPr>
          <w:t>1</w:t>
        </w:r>
        <w:r w:rsidR="00AB45FD" w:rsidRPr="00CA50DB">
          <w:rPr>
            <w:rFonts w:ascii="Times New Roman" w:hAnsi="Times New Roman" w:cs="Times New Roman"/>
            <w:noProof/>
            <w:sz w:val="24"/>
            <w:szCs w:val="24"/>
          </w:rPr>
          <w:fldChar w:fldCharType="end"/>
        </w:r>
      </w:sdtContent>
    </w:sdt>
  </w:p>
  <w:p w:rsidR="00CA50DB" w:rsidRDefault="00CA50D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U0NDIwtzA3NDczNDFS0lEKTi0uzszPAykwqQUAt2krTywAAAA="/>
  </w:docVars>
  <w:rsids>
    <w:rsidRoot w:val="00E00D13"/>
    <w:rsid w:val="000443F1"/>
    <w:rsid w:val="000912D5"/>
    <w:rsid w:val="000F52B0"/>
    <w:rsid w:val="001153BD"/>
    <w:rsid w:val="00115C4B"/>
    <w:rsid w:val="00142A2B"/>
    <w:rsid w:val="001F4862"/>
    <w:rsid w:val="00246ABF"/>
    <w:rsid w:val="002D5AA6"/>
    <w:rsid w:val="002F002C"/>
    <w:rsid w:val="003524C3"/>
    <w:rsid w:val="003605DD"/>
    <w:rsid w:val="003C2693"/>
    <w:rsid w:val="003D51BB"/>
    <w:rsid w:val="00496CC5"/>
    <w:rsid w:val="004C7919"/>
    <w:rsid w:val="004D1421"/>
    <w:rsid w:val="005932E0"/>
    <w:rsid w:val="0059689E"/>
    <w:rsid w:val="006B75DC"/>
    <w:rsid w:val="006D4783"/>
    <w:rsid w:val="006E48C3"/>
    <w:rsid w:val="007E78E1"/>
    <w:rsid w:val="0080044E"/>
    <w:rsid w:val="00804982"/>
    <w:rsid w:val="00817512"/>
    <w:rsid w:val="00836F94"/>
    <w:rsid w:val="009224A2"/>
    <w:rsid w:val="0094111B"/>
    <w:rsid w:val="00970295"/>
    <w:rsid w:val="0097265B"/>
    <w:rsid w:val="009916AD"/>
    <w:rsid w:val="00A0682E"/>
    <w:rsid w:val="00AB45FD"/>
    <w:rsid w:val="00AE47E6"/>
    <w:rsid w:val="00B05CFE"/>
    <w:rsid w:val="00B07C1F"/>
    <w:rsid w:val="00B27CFA"/>
    <w:rsid w:val="00BE42D3"/>
    <w:rsid w:val="00BF029A"/>
    <w:rsid w:val="00BF4BA3"/>
    <w:rsid w:val="00CA053F"/>
    <w:rsid w:val="00CA50DB"/>
    <w:rsid w:val="00CD05AC"/>
    <w:rsid w:val="00CD0D2F"/>
    <w:rsid w:val="00CE3FF5"/>
    <w:rsid w:val="00CF2784"/>
    <w:rsid w:val="00D13D7E"/>
    <w:rsid w:val="00D26F54"/>
    <w:rsid w:val="00E00D13"/>
    <w:rsid w:val="00E40700"/>
    <w:rsid w:val="00E53B77"/>
    <w:rsid w:val="00E650D5"/>
    <w:rsid w:val="00EE019A"/>
    <w:rsid w:val="00F607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D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50DB"/>
    <w:rPr>
      <w:color w:val="0563C1" w:themeColor="hyperlink"/>
      <w:u w:val="single"/>
    </w:rPr>
  </w:style>
  <w:style w:type="character" w:customStyle="1" w:styleId="UnresolvedMention1">
    <w:name w:val="Unresolved Mention1"/>
    <w:basedOn w:val="DefaultParagraphFont"/>
    <w:uiPriority w:val="99"/>
    <w:semiHidden/>
    <w:unhideWhenUsed/>
    <w:rsid w:val="00CA50DB"/>
    <w:rPr>
      <w:color w:val="605E5C"/>
      <w:shd w:val="clear" w:color="auto" w:fill="E1DFDD"/>
    </w:rPr>
  </w:style>
  <w:style w:type="paragraph" w:styleId="Header">
    <w:name w:val="header"/>
    <w:basedOn w:val="Normal"/>
    <w:link w:val="HeaderChar"/>
    <w:uiPriority w:val="99"/>
    <w:unhideWhenUsed/>
    <w:rsid w:val="00CA50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50DB"/>
  </w:style>
  <w:style w:type="paragraph" w:styleId="Footer">
    <w:name w:val="footer"/>
    <w:basedOn w:val="Normal"/>
    <w:link w:val="FooterChar"/>
    <w:uiPriority w:val="99"/>
    <w:unhideWhenUsed/>
    <w:rsid w:val="00CA50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50D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53/foc.2015.0003" TargetMode="External"/><Relationship Id="rId3" Type="http://schemas.openxmlformats.org/officeDocument/2006/relationships/webSettings" Target="webSettings.xml"/><Relationship Id="rId7" Type="http://schemas.openxmlformats.org/officeDocument/2006/relationships/hyperlink" Target="https://doi.org/10.1098/rstb.2013.043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89/fpsyg.2018.00735"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1150</Words>
  <Characters>6558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2020-05-28T10:55:00Z</dcterms:created>
  <dcterms:modified xsi:type="dcterms:W3CDTF">2020-05-28T10:55:00Z</dcterms:modified>
</cp:coreProperties>
</file>